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80" w:rsidRPr="00D61C80" w:rsidRDefault="00D61C80" w:rsidP="00D61C80">
      <w:pPr>
        <w:shd w:val="clear" w:color="auto" w:fill="FFFFFF"/>
        <w:spacing w:after="0" w:line="312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  <w:r w:rsidRPr="00D61C80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>Proce</w:t>
      </w:r>
      <w:r w:rsidR="007B5F88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>dury bhp obowiązujące w szkole</w:t>
      </w:r>
      <w:r w:rsidRPr="00D61C80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 xml:space="preserve"> od 1 września </w:t>
      </w:r>
      <w:r w:rsidR="007B5F88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 xml:space="preserve">2021r. </w:t>
      </w:r>
      <w:r w:rsidRPr="00D61C80"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  <w:t>w związku z COVID-19</w:t>
      </w:r>
    </w:p>
    <w:p w:rsidR="00D61C80" w:rsidRPr="00D61C80" w:rsidRDefault="00D61C80" w:rsidP="00D61C80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1C8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Procedura szczegółowo przedstawia działania, jakie muszą zostać podjęte w szkołach w zakresie zapewnienia bezpieczeństwa na ich terenie w czasie dalszego obowiązywania stanu epidemii z uwagi na wznowienie zajęć stacjonarnych, a więc po okresie ograniczenia funkcjonowania szkół. Opracowanie przedstawia w szczególności obowiązki dyrektorów i organów prowadzących, pracowników szkół, a także rodziców i uczniów.</w:t>
      </w:r>
    </w:p>
    <w:p w:rsidR="00D61C80" w:rsidRPr="00D61C80" w:rsidRDefault="00D61C80" w:rsidP="00D61C80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1C8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Procedura uwzględnia obowiązujące od 1.09.2021 r. wytyczne </w:t>
      </w:r>
      <w:proofErr w:type="spellStart"/>
      <w:r w:rsidRPr="00D61C8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MEiN</w:t>
      </w:r>
      <w:proofErr w:type="spellEnd"/>
      <w:r w:rsidRPr="00D61C80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, MZ i GIS dla klas szkół podstawowych i ponadpodstawowych.</w:t>
      </w:r>
    </w:p>
    <w:p w:rsidR="00D61C80" w:rsidRPr="00D61C80" w:rsidRDefault="00D61C80" w:rsidP="00D61C80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szkołę,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szkoły,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uczniów,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uczniowie.</w:t>
      </w:r>
    </w:p>
    <w:p w:rsidR="00D61C80" w:rsidRPr="00D61C80" w:rsidRDefault="00D61C80" w:rsidP="00D61C80">
      <w:pPr>
        <w:spacing w:before="12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</w:t>
      </w:r>
      <w:hyperlink r:id="rId4" w:anchor="/document/18558680?unitId=art(10)ust(1)pkt(1)&amp;cm=DOCUMENT" w:history="1">
        <w:r w:rsidRPr="00D61C80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10 ust. 1 pkt 1</w:t>
        </w:r>
      </w:hyperlink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5" w:anchor="/document/18558680?unitId=art(68)ust(1)pkt(6)&amp;cm=DOCUMENT" w:history="1">
        <w:r w:rsidRPr="00D61C80">
          <w:rPr>
            <w:rFonts w:ascii="Times New Roman" w:eastAsia="Times New Roman" w:hAnsi="Times New Roman" w:cs="Times New Roman"/>
            <w:color w:val="1B7AB8"/>
            <w:sz w:val="24"/>
            <w:szCs w:val="24"/>
            <w:u w:val="single"/>
            <w:lang w:eastAsia="pl-PL"/>
          </w:rPr>
          <w:t>art. 68 ust. 1 pkt 6</w:t>
        </w:r>
      </w:hyperlink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 14.12.2016 r. – Prawo oświatowe,</w:t>
      </w:r>
    </w:p>
    <w:p w:rsidR="00D61C80" w:rsidRPr="00D61C80" w:rsidRDefault="00D61C80" w:rsidP="00D6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•wytyczne Ministra Edukacji i Nauki, Ministra Zdrowia i Głównego Inspektora Sanitarnego dla szkół podstawowych i ponadpodstawowych – tryb pełny stacjonarny (wydane na podstawie </w:t>
      </w:r>
      <w:hyperlink r:id="rId6" w:anchor="/document/16791823?unitId=art(8(a))ust(5)pkt(2)&amp;cm=DOCUMENT" w:history="1">
        <w:r w:rsidRPr="00D61C80">
          <w:rPr>
            <w:rFonts w:ascii="Times New Roman" w:eastAsia="Times New Roman" w:hAnsi="Times New Roman" w:cs="Times New Roman"/>
            <w:b/>
            <w:bCs/>
            <w:color w:val="1B7AB8"/>
            <w:sz w:val="24"/>
            <w:szCs w:val="24"/>
            <w:u w:val="single"/>
            <w:lang w:eastAsia="pl-PL"/>
          </w:rPr>
          <w:t>art. 8a ust. 5 pkt 2</w:t>
        </w:r>
      </w:hyperlink>
      <w:r w:rsidRPr="00D61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61C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14.03.1985 r. o Państwowej Inspekcji Sanitarnej.</w:t>
      </w:r>
    </w:p>
    <w:tbl>
      <w:tblPr>
        <w:tblW w:w="10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718"/>
        <w:gridCol w:w="2451"/>
        <w:gridCol w:w="1826"/>
        <w:gridCol w:w="6865"/>
      </w:tblGrid>
      <w:tr w:rsidR="00D61C80" w:rsidRPr="00D61C80" w:rsidTr="00D61C80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główne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szczegółowe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D61C80" w:rsidRPr="00D61C80" w:rsidTr="00D61C80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szkoły do rozpoczęcia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zajęć stacjonarnych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Dokonanie zakupu środków stosowanych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czasie stanu epidemii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szkoły, organ prowadzący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7B5F88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zależności od potrzeb 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należy zakupić: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do dezynfekcji rąk,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mydła i detergenty,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ochrony indywidualnej - np. jednorazowe rękawiczki, maseczki, fartuchy dla pracowników,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termometry – najlepiej bezdotykowe, w tym co najmniej 1 sztuka termometru w danej szkole (można używać innych urządzeń do bezdotykowego pomiaru temperatury).</w:t>
            </w:r>
          </w:p>
          <w:p w:rsidR="00D61C80" w:rsidRPr="00D61C80" w:rsidRDefault="007B5F88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Możliwe było 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również zgłoszenie zapotrzebowania do 11.08.2021 r. na </w:t>
            </w:r>
            <w:r w:rsidR="00D61C80"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bezpłatny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sprzęt środki ochrony z Rządowej Agencji Rezerw Strategicznych poprzez SIO, z wyjątkiem szkół policealnych, dla dorosłych i w podmiotach leczniczych (</w:t>
            </w:r>
            <w:hyperlink r:id="rId7" w:tgtFrame="_blank" w:history="1">
              <w:r w:rsidR="00D61C80"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https://www.gov.pl/web/edukacja-i-nauka/sprzet-i-srodki-ochrony-dla-szkol-i-placowek</w:t>
              </w:r>
            </w:hyperlink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dostęp z 9.08.2021 r.).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Analiza rozkładu budynku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7B5F88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wejść i rozkład budynku pozwalają na wydzielenie wejść, ciągów komunikacyjnych lub stref do użytkowania przez określone grupy uczniów lub pracowników, aby minimalizować ryzyko kontaktu.</w:t>
            </w:r>
          </w:p>
          <w:p w:rsidR="00D61C80" w:rsidRPr="00D61C80" w:rsidRDefault="007B5F88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Taką informację, należy 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podać do wiadomości rodziców i uczniów lub pracowników oraz wymagać przestrzegania.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Wytyczne </w:t>
            </w:r>
            <w:r w:rsidR="007B5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obecnie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określają liczebności klas i grup.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Przygotowanie i oznaczenie wejść do budynku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każdym wejściu do budynku szkoły 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zamieścić informację o obowiązku dezynfekowania rąk,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zamieścić instrukcję użycia środka dezynfekującego (</w:t>
            </w:r>
            <w:hyperlink r:id="rId8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https://gis.gov.pl/aktualnosci/jak-skutecznie-dezynfekowac-rece/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skorzystanie z płynu do dezynfekcji rąk każdej wchodzącej osobie.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wejściu głównym dodatkowo należy umieścić numery telefonów do kontaktu z inspekcją sanitarną w sprawie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koronawirusa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+48 22 25 00 115 oraz numery alarmowe 999, 112.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Przegląd wyposażenia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usunąć przedmioty i sprzęty (lub uniemożliwić do nich dostęp), których nie można skutecznie umyć, uprać lub dezynfekować.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Przygotowanie szatni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przystosować inne pomieszczenia na szatnię lub wprowadzić różne godziny przychodzenia uczniów do szkoły zgodnie z harmonogramem/planem dnia (lub tygodnia), aby kontakt dzieci z różnych klas był jak najmniejszy.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Przygotowanie pomieszczeń sanitarnohigienicznych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wywiesić plakaty z zasadami prawidłowego mycia rąk (</w:t>
            </w:r>
            <w:hyperlink r:id="rId9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https://gis.gov.pl/zdrowie/zasady-prawidlowego-mycia-rak/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wywiesić instrukcje dezynfekcji przy dozownikach z płynem do dezynfekcji rąk (</w:t>
            </w:r>
            <w:hyperlink r:id="rId10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https://gis.gov.pl/aktualnosci/jak-skutecznie-dezynfekowac-rece/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dostęp do mydła lub płynu do dezynfekcji rąk.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Wyłączenie niektórych źródeł wody pitnej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wyłączyć źródełka i fontanny wody pitnej,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uczniom korzystanie z innych dystrybutorów pod nadzorem opiekuna według zaleceń GIS: </w:t>
            </w:r>
            <w:hyperlink r:id="rId11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https://www.gov.pl/web/gis/fontanny-z-woda-do-picia-dystrybutory-wody-zrodelka-udostepnianie-wody-do-spozycia-w-placowkach-oswiaty</w:t>
              </w:r>
            </w:hyperlink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Przygotowanie pomieszczeń do zajęć świetlicowych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rozważyć, czy wystarczające będzie prowadzenie zajęć w dotychczasowych pomieszczeniach, czy także w salach dydaktycznych, w których nie odbywają się bieżące zajęcia,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rekomendować uczniom regularne mycie rąk wodą z mydłem, ewentualnie dezynfekcję rąk.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Przygotowanie stołówki i sali jadalnej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 się usuniecie dod</w:t>
            </w:r>
            <w:r w:rsidR="007B5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atków takich jak np.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jednorazowe sztućce, wazoniki, serwetki.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Określenie wymagań wobec dostawców cateringu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możliwości mycia talerzy i sztućców będących na wyposażeniu szkoły oraz porcjowania posiłków, gdy dotychczas posiłki były dostarczane przez firmę cateringową w pojemnikach zbiorczych, można kontynuować taki sposób podawania posiłków pod warunkiem prawidłowego mycia talerzy i sztućców, według zasad określonych w pkt 3.10.3.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Wyznaczenie pomieszczenia lub obszaru do odizolowania osoby w przypadku zaobserwowania u niej objawów chorobowych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lub obszar należy wyposażyć w: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ochrony,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dezynfekcyjne.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wyznaczonym pomieszczeniu lub obszarze należy poinformować pracowników i uczniów oraz rodziców.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Zapewnienie właściwego postępowania z odpadami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uczniowie lub pracownicy używają masek lub rękawic jednorazowych, należy zapewnić miejsca/pojemniki do ich wyrzucania, zgodnie z zaleceniami GIS: </w:t>
            </w:r>
            <w:hyperlink r:id="rId12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https://gis.gov.pl/zdrowie/koronawirus-zdrowie/informacje-i-zalecenia-pl/wytyczne-ws-postepowania-z-odpadami-w-czasie-wystepowania-zakazen-koronawirusem-sars-cov-2/</w:t>
              </w:r>
            </w:hyperlink>
          </w:p>
          <w:p w:rsidR="00D61C80" w:rsidRPr="00D61C80" w:rsidRDefault="00D61C80" w:rsidP="00D61C80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również rozmieścić instrukcje opracowane przez GIS i dotyczące prawidłowego zdejmowania:</w:t>
            </w:r>
          </w:p>
          <w:p w:rsidR="00D61C80" w:rsidRPr="00D61C80" w:rsidRDefault="00D61C80" w:rsidP="00D61C80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maseczki – </w:t>
            </w:r>
            <w:hyperlink r:id="rId13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https://gis.gov.pl/aktualnosci/jak-prawidlowo-nalozyc-i-zdjac-maseczke/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61C80" w:rsidRPr="00D61C80" w:rsidRDefault="00D61C80" w:rsidP="00D61C80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rękawiczek – </w:t>
            </w:r>
            <w:hyperlink r:id="rId14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https://gis.gov.pl/aktualnosci/koronawirus-jak-prawidlowo-nalozyc-i-zdjac-rekawice/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Kontrola pracy systemu</w:t>
            </w:r>
            <w:r w:rsidR="00CE3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wentylacyjnego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CE37FA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szkole wyposażonej w taki system należy skontrolować go przed rozpoczęciem działania, w tym pod względem technicznym i sanitarnym 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Opracowanie zasad komunikacji z rodzicami uczniów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sposoby szybkiej, skutecznej komunikacji z opiekunami ucznia w szczególności z wykorzystaniem technik komunikacji na odległość (telefonicznie, mailowo),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wyznaczyć osoby odpowiedzialne </w:t>
            </w:r>
            <w:r w:rsidR="00CE3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za kontakt z rodzicami (wychowawcy klas)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uczulić rodziców na odbieranie telefonów ze szkoły lub niezwłoczne oddzwanianie/odpowiadanie na maile oraz aktualizowanie danych kontaktowych.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Opracowanie i rozpowszechnienie wewnętrznych procedur, regulaminów i zasad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powinien:</w:t>
            </w:r>
          </w:p>
          <w:p w:rsidR="00D61C80" w:rsidRPr="00D61C80" w:rsidRDefault="00CE37FA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="00D61C80"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aktualizować wewnętrzny regulamin lub procedury funkcjonowania szkoły w czasie epidemii, z uwzględnieniem specyfiki danej szkoły, wytycznych epidemicznych oraz obowiązujących przepisów; dyrektor szkoły powinien także uwzględnić realizację zajęć pozalekcyjnych;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 regulaminu świetlicy wprowadzić zapisy dotyczące zachowania bezpieczeństwa w czasie epidemii,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ustalić zasady realizacji zajęć pozalekcyjnych z uwzględnieniem zasad obowiązujących dla zajęć lekcyjnych – zajęcia pozalekcyjne nie powinny odbywać się w trakcie pracy stacjonarnej, tylko po jej zakończeniu, w małych grupach, z zachowaniem ograniczeń, zakazów i nakazów przeciwepidemicznych, a po zakończeniu tych zajęć konieczne jest mycie i dezynfekcja powierzchni dotykanych oraz dokładne wietrzenie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określić zasady korzystania ze szkolnej biblioteki, godziny jej pracy oraz uwzględnić okres 2 dni kwarantanny dla książek i innych materiałów przechowywanych w bibliotekach,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ustalić zasady korzystania z gabinetu profilaktyki zdrowotnej - 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Powyższe regulaminy, procedury i zasady należy podać do wiadomości pracowników szkoły, rodziców i uczniów.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związ</w:t>
            </w:r>
            <w:r w:rsidR="00C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 z funkcjonowaniem świetlicy, 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zapisy do regulaminu korzystania z zajęć opiekuńczo-wychowawczych, dotyczące zachowania bezpieczeństwa w czasie epidemii,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zaktualizować wewnętrzny regulamin lub procedury funkcjonowania szkoły w zakresie działalności opiekuńczej w czasie epidemii.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Ważne! Dbałość o bezpieczeństwo zdrowotne musi być rozsądnie godzone z dbałością o zdrowie psychiczne uczniów.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Wprowadzenie dodatkowych środków ostrożności z uwagi na obecność w szkole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uczniów z chorobami przewlekłymi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Dyrektor szkoły w porozumieniu z rodzicami uczniów z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chorobami przewlekłymi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w porozumieniu z rodzicami uczniów z chorobami przewlekłymi powinien wprowadzić dodatkowe środki dotyczące funkcjonowania w szkole tych uczniów, np.: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obowiązek zachowania dystansu przez inne osoby wobec ucznia z chorobą przewlekłą podczas zajęć lekcyjnych, w świetlicy,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obowiązek stosowania osłony ust i nosa maseczką w przypadku braku możliwości zachowania dystansu w miejscach wspólnie użytkowanych, tj. podczas zajęć lekcyjnych, w świetlicy, na korytarzach, w szatni.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 Kontakt z SANEPID-em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wątpliwości lub potrzeby zasięgnięcia informacji w sprawie przygotowania szkoły do zajęć stacjonarnych należy zwrócić się do właściwej powiatowej stacji sanitarno-epidemiologicznej.</w:t>
            </w:r>
          </w:p>
        </w:tc>
      </w:tr>
      <w:tr w:rsidR="00D61C80" w:rsidRPr="00D61C80" w:rsidTr="00D61C80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uczniów do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Zasady wstępu uczniów i opiekunów do szkolnego budynku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uczniowie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 szkoły może wejść uczeń (uczniowie):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jednym rodzicem,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zachowując dystans, o który dba rodzic, wynoszący 1,5 m od kolejnego opiekuna z uczniem oraz od pracowników szkoły,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gdy uczeń i rodzic nie mają objawów chorobowych sugerujących infekcję dróg oddechowych lub chorobę zakaźną oraz gdy uczeń i rodzice nie przebywają na kwarantannie lub w izolacji domowej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stosują środki ochronne: osłona ust i nosa maseczką (rekomendowane maseczki chirurgiczne), rękawiczki jednorazowe lub dezynfekcja rąk oraz nie przekraczają obowiązujących stref przebywania.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Dezynfekcja/mycie rąk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uczniowie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wejściu do szkoły rodzice dezynfekują ręce.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zapewnić regularne napełnianie dozowników.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 się, aby uczniowie po przyjściu do szkoły w pierwszej kolejności myli ręce wodą z mydłem.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Wyposażenie ucznia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uczniowie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ma obowiązek zapewnić, że uczeń: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będzie posiadał własne przybory i podręczniki, które w czasie zajęć może przechowywać na swoim stoliku szkolnym, w tornistrze lub we własnej szafce. Uczniowie nie powinni wymieniać się przyborami szkolnymi;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przyniesie do szkoły niepotrzebnych przedmiotów. Ograniczenie to nie dotyczy dzieci ze specjalnymi potrzebami edukacyjnymi, w szczególności z niepełnosprawnościami. Rodzice powinni zadbać o regularne czyszczenie (pranie lub dezynfekcję) zabawki, rzeczy, a pracownicy szkoły dopilnować, aby dzieci nie udostępniały swoich zabawek innym.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rodzice uczniów mają obowiązek zaopatrzyć dziecko w maseczki do zastosowania w przestrzeni wspólnej szkoły, gdy nie ma możliwości zachowania dystansu oraz w przestrzeni publicznej . Zalecane jest stosowanie maseczek w przestrzeni wspólnej przez uczniów szkół ponadpodstawowych.</w:t>
            </w:r>
          </w:p>
        </w:tc>
      </w:tr>
      <w:tr w:rsidR="00D61C80" w:rsidRPr="00D61C80" w:rsidTr="00D61C80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bezpiecznych warunków w szkole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Nadzorowanie osób wchodzących do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 powinni zostać poinstruowani o zasadach wynikających z Wytycznych oraz wprowadzonych w szkole szczegółowych rozwiązań.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ograniczyć do niezbędnego minimum przebywanie w szkole osób z zewnątrz,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wymagać stosowania przez nie środków ochronnych: maseczki, rękawiczki jednorazowe lub dezynfekcja rąk przy wejściu,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zezwalać na wstęp osobom (w tym pracownikom) bez objawów chorobowych sugerujących infekcję dróg oddechowych lub chorobę zakaźną,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osobom z zewnątrz zezwalać na przebywanie w wyznaczonych obszarach, których nie powinny przekraczać oraz zobowiązać do zachowania dystansu co najmniej 1,5m od innych osób,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poinformować pracowników, że: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mogą przychodzić do pracy, gdy przebywają na kwarantannie lub w izolacji domowej,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 przypadku wystąpienia niepokojących objawów infekcji lub choroby zakaźnej powinni pozostać w domu i uzyskać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teleporadę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medyczną, a w razie pogarszania się stanu zdrowia zadzwonić pod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nr 999 lub 112 i poinformować, że mogą być zakażeni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koronawirusem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Ustalenie organizacji nauki uczniów i pracy pracowników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 organizacyjnych 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możliwość zachowania dystansu społecznego (1,5 m) między osobami przebywającymi na terenie szkoły, szczególnie w miejscach wspólnych,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maseczki powinny być stosowane w częściach wspólnych, gdy nie można zachować dystansu pomiędzy grupami,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personel kuchenny i pracownicy administracji oraz obsługi sprzątającej powinni ograniczyć do minimum kontakty z uczniami oraz nauczycielami oraz w przestrzeni wspólnej rekomenduje się stosowanie maseczki (najlepiej chirurgicznej),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ograniczyć gromadzenie się uczniów na terenie szkoły (np. można ustalić różne godziny rozpoczynania zajęć lub przerw międzylekcyjnych – nie rzadziej niż co 45 minut lub zajęć na boisku),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ograniczyć kontakty pracowników niepedagogicznych z uczniami oraz nauczycielami,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 miarę możliwości dla pracowników powyżej 60. roku życia lub z istotnymi problemami zdrowotnymi stosować rozwiązania minimalizujące ryzyko zakażenia.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przypadku zajęć w ramach </w:t>
            </w: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praktycznej nauki zawodu u pracodawców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bezpieczeństwo podczas zajęć w czasie trwania stanu epidemii zapewnia uczniom pracodawca.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Przestrzeganie zasad higieny osobistej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osoby przebywające w szkole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przebywające w szkole przestrzegają ogólnych zasad higieny: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dezynfekcja przy wejściu do szkoły, a w przypadku uczniów - mycie rąk wodą z mydłem (lub dezynfekcja) w szczególności po przyjściu do szkoły, przed jedzeniem, po powrocie ze świeżego powietrza i po skorzystaniu z toalety, na co nauczyciele powinni zwracać uczniom uwagę,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ochrona podczas kichania i kaszlu,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unikanie dotykania oczu, nosa i ust.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może wprowadzić w szkole (bez względu na położenie) obowiązek zasłaniania nosa i ust przez uczniów - </w:t>
            </w:r>
            <w:hyperlink r:id="rId15" w:anchor="/document/19092064?unitId=par(25)ust(3)pkt(15)&amp;cm=DOCUMENT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§ 25 ust. 4 pkt 15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rozporządzenia Rady Ministrów z 6.05.2021 r. w sprawie ustanowienia określonych ograniczeń, nakazów i zakazów w związku z wystąpieniem stanu epidemii.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Dezynfekcja pomieszczeń i wyposażenia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 pod nadzorem dyrektora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codziennie wykonywać (i nadzorować wykonanie) prac porządkowych, zwłaszcza w salach zajęć, pomieszczeniach sanitarnohigienicznych, ciągach komunikacyjnych; dezynfekować powierzchnie dotykowe – poręcze, klamki i powierzchnie płaskie, w tym blaty w salach i w pomieszczeniach spożywania posiłków, klawiatury, włączniki; zaleca się mycie powierzchni detergentem lub dezynfekcja środkiem dezynfekującym przed i po zajęciach,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przestrzegać zaleceń producenta znajdujących się na opakowaniu środka do dezynfekcji,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dezynfekować termometr bezdotykowy po użyciu w danej grupie,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sali gimnastycznej myć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podłogi,detergentem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dezynfekować po każdym dniu zajęć, a używany sprzęt sportowy - po każdym jego użyciu przez daną klasę. Infrastruktura szkoły i sprzęt sportowy muszą być regularnie czyszczone z użyciem detergentu lub innych środków dezynfekujących.,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czyścić lub dezynfekować sprzęt i materiały wykorzystywane podczas zajęć praktycznych,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bieżąco dezynfekować lub czyścić z użyciem detergentu urządzenia sanitarnohigieniczne.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Jeżeli z pomieszczeń szkoły korzysta podmiot zewnętrzny, należy zobowiązać go do przeprowadzenia dezynfekcji pomieszczeń i użytych przyrządów oraz sprzętów należących do szkoły, jak również ich wietrzenia.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Wietrzenie pomieszczeń oraz monitorowanie systemu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wentylacyjno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klimatyzacyjnego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wietrzyć: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sale, części wspólne (korytarze) przed rozpoczęciem zajęć, co najmniej raz na godzinę, w czasie przerwy, w czasie zajęć oraz także w dni wolne od zajęć,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świetlicę nie rzadziej, niż co godzinę w trakcie przebywania dzieci w świetlicy, przed przyjęciem wychowanków oraz po przeprowadzeniu dezynfekcji,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pomieszczenia i przedmioty z uwzględnieniem czasu niezbędnego do wywietrzenia po dezynfekcji, zgodnie z instrukcją producenta.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monitorować: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codzienne wietrzenie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korytarzy, ze szczególnym uwzględnieniem zapewnienia bezpieczeństwa uczniom w czasie, gdy okna są otwarte,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bezpieczeństwo systemu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wentylacyjno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klimatyzacyjnego stale podczas jego użytkowania.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Przebywanie na świeżym powietrzu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uczniowie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Zalecane jest przebywanie uczniów na szkolnym boisku i na świeżym powietrzu na terenie szkoły w czasie przerw oraz zajęć zorganizowanych poza budynkiem.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Zalecenia –dotyczące funkcjonowania poszczególnych klas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nauczyciele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ograniczyć gromadzenie się uczniów na terenie szkoły; sale i węzły sanitarne dla poszczególnych klas w miarę możliwości powinny znajdować się na różnych piętrach budynku szkoły;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ustalić indywidualny harmonogram/plan dnia (lub tygodnia) dla danej klasy (np. różne godziny rozpoczynania zajęć, przerw międzylekcyjnych, korzystania ze stołówki szkolnej lub zajęć na boisku),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dokładnie czyścić oraz dezynfekować infrastrukturę, sprzęty sportowe i przybory po każdym użyciu przez daną klasę,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umożliwić pozostawienie w szkole przyborów i podręczników, kiedy uczeń wraca do domu,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świetlicowe w miarę możliwości prowadzić w grupach uczniów z danej klasy oraz w razie potrzeby w innych salach dydaktycznych, które nie są wykorzystywane do bieżącej nauki oraz zaleca się zamiast środków do dezynfekcji rąk regularne mycie rąk wodą z mydłem.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 powinien w miarę możliwości nie prowadzić zajęć stacjonarnych w innych klasach.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Organizacja pracy nauczycieli w salach, w których zajęcia prowadzą różni nauczyciele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wyznaczeni pracownicy, nauczyciele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salach lekcyjnych, w których zajęcia prowadzą różni nauczyciele, rekomenduje się: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zachowanie odległości między stolikiem nauczyciela a ławkami uczniów, co najmniej 1,5 m (odległość nie musi być zachowana, gdy pomiędzy stolikiem nauczyciela a ławkami uczniów znajduje się przegroda o wysokości co najmniej 1 m, licząc od powierzchni stolika),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pozostawienie wolnej ławki w bezpośrednim sąsiedztwie stolika nauczyciela,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zdezynfekowanie powierzchni dotykowej biurka nauczyciela przed rozpoczęciem zajęć,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ograniczenie przemieszczania się nauczyciela pomiędzy ławkami uczniów (w miarę możliwości),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zapewnienie nauczycielowi przez dyrektora maseczki, rękawiczek jednorazowych lub środków do dezynfekcji rąk (w miarę potrzeby).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Zajęcia wychowania fizycznego i sportowe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uczniowie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ograniczyć ćwiczenia i gry kontaktowe.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Organizacja żywienia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pracownicy szkoły, uczniowie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Bezpieczeństwo pracowników – należy: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zachowanie odległości stanowisk co najmniej 1,5 m, a jeśli to niemożliwe – zapewnić stosowanie środków ochrony osobistej,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dbać o utrzymanie wysokiej higieny stanowisk pracy, opakowań produktów, sprzętu kuchennego, naczyń stołowych oraz sztućców, a także higieny osobistej.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Spożywanie posiłków powinno odbywać się: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miejscach do tego przeznaczonych zapewniających prawidłowe warunki sanitarnohigieniczne, zgodnie z zaleceniami w czasie epidemii,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razie potrzeby zmianowo – wówczas należy czyścić blaty stołów i poręcze krzeseł po każdej grupie,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miarę możliwości wspólnie posiłki powinni spożywać uczniowie przy stolikach z danej klasy. Przy zmianowym wydawaniu posiłków konieczne jest czyszczenie blatów stołów i poręczy krzeseł po każdej grupie,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ewentualnie posiłki mogą być spożywane w salach lekcyjnych z zachowaniem zasad bezpiecznego i higienicznego spożycia posiłku,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</w:t>
            </w:r>
            <w:r w:rsidRPr="00D6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dodatkowo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spożywanie posiłków powinno odbywać się w tych samych grupach i z zachowaniem dystansu,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odległość między stolikami powinna wynosić co najmniej 1,5 m, chyba, że między stolikami znajduje się przegroda o wysokości co najmniej 1 m, licząc od powierzchni stolika,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uczniowie mogą spożywać posiłki i napoje przyniesione z domu; posiłki mogą być przynoszone w pojemnikach prywatnych i w nich spożywane.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Wielorazowe naczynia i sztućce należy myć: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zmywarce z dodatkiem detergentu, w temperaturze min. 60°C lub je wyparzać,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gorącej wodzie z dodatkiem detergentu i wyparzyć, jeżeli szkoła nie posiada zmywarki.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żywność zapewniona jest przez firmę zewnętrzną, a szkoła nie posiada zastawy stołowej wielorazowej, należy stosować jednorazowe naczynia i sztućce.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Obsługa jadalni/stołówki wydaje bezpośrednio uczniom i innym osobom: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przyprawy, serwetki, jednorazowe sztućce,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dania i produkty.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Rekomendowana jest rezygnacja z samoobsługi i dozowników do samodzielnego nalewania napojów.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 przypadku konieczności kontaktu pracowników kuchni lub stołówki z uczniami i innymi pracownikami szkoły należy stosować maseczkę (rekomendowane maseczki chirurgiczne).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Osobom pracującym w kuchni i na stołówce zaleca się często i dokładnie myć ręce wodą z mydłem, albo dezynfekować osuszone dłonie środkiem na bazie alkoholu (min. 60%).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Nie należy organizować poczęstunków oraz wspólnej degustacji potraw.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Kontakt z SANEPID-em oraz bieżące śledzenie informacji i przepisów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wątpliwości lub potrzeby zasięgnięcia informacji w sprawie szczegółowych zasad zapewnienia bezpieczeństwa w szkole należy zwrócić się do właściwej powiatowej stacji sanitarno-epidemiologicznej.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Zalecane jest bieżące śledzenie informacji na stronach </w:t>
            </w:r>
            <w:hyperlink r:id="rId16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www.gov.pl/koronawirus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hyperlink r:id="rId17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www.gis.gov.pl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także obowiązujących przepisów prawa.</w:t>
            </w:r>
          </w:p>
        </w:tc>
      </w:tr>
      <w:tr w:rsidR="00D61C80" w:rsidRPr="00D61C80" w:rsidTr="00D61C80"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przypadku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podejrzenia zakażenia </w:t>
            </w:r>
            <w:proofErr w:type="spellStart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koronawirusem</w:t>
            </w:r>
            <w:proofErr w:type="spellEnd"/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ucznia albo pracownika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Zgłoszenie niepokojących </w:t>
            </w: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objawów infekcji dróg oddechowych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Pracownik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powinien niezwłocznie zgłosić dyrektorowi wystąpienie objawów u siebie.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powinien: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trybie natychmiastowym odsunąć pracownika od wykonywanych czynności,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skierować go do domu,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poinformować o konieczności pozostania w domu oraz kontaktu z lekarzem podstawowej opieki zdrowotnej w celu uzyskania porady medycznej,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razie nagłego pogarszania się stanu zdrowia zadzwonić pod nr 999 lub 112.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ucznia zgłoszenia powinien dokonać pracownik wyznaczony w wewnętrznych procedurach postępowania.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Odizolowanie osoby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Osoba z podejrzeniem zakażenia powinna zostać odseparowana w wyznaczonym obszarze lub pomieszczeniu, zapewniając minimum 2m odległości od innych osób.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 należy odizolować, jeżeli pracownik szkoły zaobserwuje objawy mogące wskazywać na infekcję dróg oddechowych, w szczególności temperatura powyżej 38°C, kaszel, duszności.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 zgodą pracownika lub rodzica ucznia można dokonać pomiaru temperatury ciała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Wzór: </w:t>
            </w:r>
            <w:hyperlink r:id="rId18" w:anchor="/template/318956970" w:tgtFrame="_blank" w:history="1">
              <w:r w:rsidRPr="00D61C80">
                <w:rPr>
                  <w:rFonts w:ascii="Times New Roman" w:eastAsia="Times New Roman" w:hAnsi="Times New Roman" w:cs="Times New Roman"/>
                  <w:i/>
                  <w:iCs/>
                  <w:color w:val="1B7AB8"/>
                  <w:sz w:val="24"/>
                  <w:szCs w:val="24"/>
                  <w:u w:val="single"/>
                  <w:lang w:eastAsia="pl-PL"/>
                </w:rPr>
                <w:t>Zgoda rodzica na pomiar temperatury ciała dziecka w szkole</w:t>
              </w:r>
            </w:hyperlink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 przypadku ucznia należy jemu zapewnić opiekę osoby stosującej środki ochrony osobistej oraz wezwać rodzica do niezwłocznego odebrania go ze szkoły (należy rekomendować rodzicowi wykorzystanie własnego środka transportu).</w:t>
            </w:r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Kontakt z SANEPID-em i wykonywanie zaleceń sanitarnych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potwierdzenia zakażeniem wirusem SARS-CoV-2 należy zawiadomić właściwą miejscowo stację sanitarno-epidemiologiczną i stosować jej zalecenia oraz ogólne zalecenia GIS lub Ministra Zdrowia, dostępne na stronie </w:t>
            </w:r>
            <w:hyperlink r:id="rId19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https://www.gov.pl/web/koronawirus/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 </w:t>
            </w:r>
            <w:hyperlink r:id="rId20" w:tgtFrame="_blank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https://gis.gov.pl/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miarę możliwości należy sporządzić listę osób, które miały kontakt z osobą podejrzaną o zakażenie.</w:t>
            </w:r>
          </w:p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Wzór: </w:t>
            </w:r>
            <w:hyperlink r:id="rId21" w:anchor="/template/318943274?keyword=Powiadomienie%20stacji%20sanitarno-epidemiologicznej%20o%20wyst%C4%85pieniu%20u%20pracownika%20objaw%C3%B3w%20sugeruj%C4%85cych%20zaka%C5%BCenie%20koronawirusem&amp;cm=SFIRST" w:tgtFrame="_blank" w:history="1">
              <w:r w:rsidRPr="00D61C80">
                <w:rPr>
                  <w:rFonts w:ascii="Times New Roman" w:eastAsia="Times New Roman" w:hAnsi="Times New Roman" w:cs="Times New Roman"/>
                  <w:i/>
                  <w:iCs/>
                  <w:color w:val="1B7AB8"/>
                  <w:sz w:val="24"/>
                  <w:szCs w:val="24"/>
                  <w:u w:val="single"/>
                  <w:lang w:eastAsia="pl-PL"/>
                </w:rPr>
                <w:t xml:space="preserve">Powiadomienie stacji sanitarno-epidemiologicznej o wystąpieniu u pracownika objawów sugerujących zakażenie </w:t>
              </w:r>
              <w:proofErr w:type="spellStart"/>
              <w:r w:rsidRPr="00D61C80">
                <w:rPr>
                  <w:rFonts w:ascii="Times New Roman" w:eastAsia="Times New Roman" w:hAnsi="Times New Roman" w:cs="Times New Roman"/>
                  <w:i/>
                  <w:iCs/>
                  <w:color w:val="1B7AB8"/>
                  <w:sz w:val="24"/>
                  <w:szCs w:val="24"/>
                  <w:u w:val="single"/>
                  <w:lang w:eastAsia="pl-PL"/>
                </w:rPr>
                <w:t>koronawirusem</w:t>
              </w:r>
              <w:proofErr w:type="spellEnd"/>
            </w:hyperlink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Ustalenie potrzeby zawieszenia zajęć stacjonarnych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ustalić z organem prowadzącym i z SANEPID-em potrzebę ewentualnego zawieszenia zajęć stacjonarnych w szkole i jego zakresu, zgodnie z </w:t>
            </w:r>
            <w:hyperlink r:id="rId22" w:anchor="/document/17000098?unitId=par(18)ust(2)pkt(2)&amp;cm=DOCUMENT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§ 18 ust. 2 pkt 2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 </w:t>
            </w:r>
            <w:hyperlink r:id="rId23" w:anchor="/document/17000098?unitId=par(18)ust(2(a))&amp;cm=DOCUMENT" w:history="1">
              <w:r w:rsidRPr="00D61C80">
                <w:rPr>
                  <w:rFonts w:ascii="Times New Roman" w:eastAsia="Times New Roman" w:hAnsi="Times New Roman" w:cs="Times New Roman"/>
                  <w:color w:val="1B7AB8"/>
                  <w:sz w:val="24"/>
                  <w:szCs w:val="24"/>
                  <w:u w:val="single"/>
                  <w:lang w:eastAsia="pl-PL"/>
                </w:rPr>
                <w:t>ust. 2a-2c</w:t>
              </w:r>
            </w:hyperlink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rozporządzenia Ministra Edukacji Narodowej z 31.12.2002 r. w sprawie bezpieczeństwa i higieny w publicznych i niepublicznych szkołach i placówkach.</w:t>
            </w:r>
          </w:p>
          <w:p w:rsidR="00D61C80" w:rsidRPr="00D61C80" w:rsidRDefault="00CE37FA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anchor="/document/151369271?cm=DOCUMENT" w:history="1">
              <w:r w:rsidR="00D61C80" w:rsidRPr="00D61C80">
                <w:rPr>
                  <w:rFonts w:ascii="Times New Roman" w:eastAsia="Times New Roman" w:hAnsi="Times New Roman" w:cs="Times New Roman"/>
                  <w:i/>
                  <w:iCs/>
                  <w:color w:val="1B7AB8"/>
                  <w:sz w:val="24"/>
                  <w:szCs w:val="24"/>
                  <w:u w:val="single"/>
                  <w:lang w:eastAsia="pl-PL"/>
                </w:rPr>
                <w:t>Procedura zawieszenia zajęć ze względu na sytuację epidemiologiczną</w:t>
              </w:r>
            </w:hyperlink>
          </w:p>
        </w:tc>
      </w:tr>
      <w:tr w:rsidR="00D61C80" w:rsidRPr="00D61C80" w:rsidTr="00D61C80"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1C80" w:rsidRPr="00D61C80" w:rsidRDefault="00D61C80" w:rsidP="00D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Sprzątanie i dezynfekcja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pracownik szkoły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61C80" w:rsidRPr="00D61C80" w:rsidRDefault="00D61C80" w:rsidP="00D61C80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dokładnie posprzątać i zdezynfekować obszar, na którym poruszała się i przebywała osoba podejrzana o zakażenie.</w:t>
            </w:r>
          </w:p>
        </w:tc>
      </w:tr>
    </w:tbl>
    <w:p w:rsidR="00956A95" w:rsidRDefault="00956A95"/>
    <w:sectPr w:rsidR="00956A95" w:rsidSect="00D61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0"/>
    <w:rsid w:val="007B5F88"/>
    <w:rsid w:val="00956A95"/>
    <w:rsid w:val="00CE37FA"/>
    <w:rsid w:val="00D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A759"/>
  <w15:chartTrackingRefBased/>
  <w15:docId w15:val="{0D4D3AE5-A308-45D6-9D0D-43FFFCC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17">
          <w:marLeft w:val="480"/>
          <w:marRight w:val="480"/>
          <w:marTop w:val="0"/>
          <w:marBottom w:val="720"/>
          <w:divBdr>
            <w:top w:val="none" w:sz="0" w:space="0" w:color="auto"/>
            <w:left w:val="single" w:sz="36" w:space="12" w:color="DEDEDE"/>
            <w:bottom w:val="none" w:sz="0" w:space="0" w:color="auto"/>
            <w:right w:val="none" w:sz="0" w:space="0" w:color="auto"/>
          </w:divBdr>
        </w:div>
        <w:div w:id="537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7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0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7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4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13" Type="http://schemas.openxmlformats.org/officeDocument/2006/relationships/hyperlink" Target="https://gis.gov.pl/aktualnosci/jak-prawidlowo-nalozyc-i-zdjac-maseczke/" TargetMode="External"/><Relationship Id="rId18" Type="http://schemas.openxmlformats.org/officeDocument/2006/relationships/hyperlink" Target="http://sip.lex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ip.lex.pl/" TargetMode="External"/><Relationship Id="rId7" Type="http://schemas.openxmlformats.org/officeDocument/2006/relationships/hyperlink" Target="https://www.gov.pl/web/edukacja-i-nauka/sprzet-i-srodki-ochrony-dla-szkol-i-placowek" TargetMode="External"/><Relationship Id="rId12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7" Type="http://schemas.openxmlformats.org/officeDocument/2006/relationships/hyperlink" Target="http://www.gis.gov.pl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v.pl/koronawirus" TargetMode="External"/><Relationship Id="rId20" Type="http://schemas.openxmlformats.org/officeDocument/2006/relationships/hyperlink" Target="https://gis.gov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www.gov.pl/web/gis/fontanny-z-woda-do-picia-dystrybutory-wody-zrodelka-udostepnianie-wody-do-spozycia-w-placowkach-oswiaty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gis.gov.pl/aktualnosci/jak-skutecznie-dezynfekowac-rece/" TargetMode="External"/><Relationship Id="rId19" Type="http://schemas.openxmlformats.org/officeDocument/2006/relationships/hyperlink" Target="https://www.gov.pl/web/koronawirus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hyperlink" Target="https://gis.gov.pl/aktualnosci/koronawirus-jak-prawidlowo-nalozyc-i-zdjac-rekawice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3789</Words>
  <Characters>22735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2021-09-13T10:57:00Z</dcterms:created>
  <dcterms:modified xsi:type="dcterms:W3CDTF">2021-09-16T09:03:00Z</dcterms:modified>
</cp:coreProperties>
</file>