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2E3F"/>
    <w:p w:rsidR="000726FD" w:rsidRPr="000726FD" w:rsidRDefault="000726FD">
      <w:pPr>
        <w:rPr>
          <w:rFonts w:ascii="Times New Roman" w:hAnsi="Times New Roman" w:cs="Times New Roman"/>
          <w:sz w:val="24"/>
          <w:szCs w:val="24"/>
        </w:rPr>
      </w:pPr>
      <w:r w:rsidRPr="000726FD">
        <w:rPr>
          <w:rFonts w:ascii="Times New Roman" w:hAnsi="Times New Roman" w:cs="Times New Roman"/>
          <w:sz w:val="24"/>
          <w:szCs w:val="24"/>
        </w:rPr>
        <w:t>Temat:  Energia wewnętrzna i temperatura</w:t>
      </w:r>
    </w:p>
    <w:p w:rsidR="000726FD" w:rsidRPr="000726FD" w:rsidRDefault="000726FD" w:rsidP="00072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FD">
        <w:rPr>
          <w:rFonts w:ascii="Times New Roman" w:hAnsi="Times New Roman" w:cs="Times New Roman"/>
          <w:sz w:val="24"/>
          <w:szCs w:val="24"/>
        </w:rPr>
        <w:t>Uczeń po lekcji</w:t>
      </w:r>
    </w:p>
    <w:p w:rsidR="000726FD" w:rsidRPr="000726FD" w:rsidRDefault="000726FD" w:rsidP="00072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FD">
        <w:rPr>
          <w:rFonts w:ascii="Times New Roman" w:hAnsi="Times New Roman" w:cs="Times New Roman"/>
          <w:sz w:val="24"/>
          <w:szCs w:val="24"/>
        </w:rPr>
        <w:t>posługuje się pojęciem energii wewnętrznej</w:t>
      </w:r>
    </w:p>
    <w:p w:rsidR="000726FD" w:rsidRPr="000726FD" w:rsidRDefault="000726FD" w:rsidP="00072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FD">
        <w:rPr>
          <w:rFonts w:ascii="Times New Roman" w:hAnsi="Times New Roman" w:cs="Times New Roman"/>
          <w:sz w:val="24"/>
          <w:szCs w:val="24"/>
        </w:rPr>
        <w:t>wie że zmiany temperatury ciała powstają  w wyniku wykonania nad nim pracy,</w:t>
      </w:r>
    </w:p>
    <w:p w:rsidR="000726FD" w:rsidRDefault="000726FD" w:rsidP="00072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FD">
        <w:rPr>
          <w:rFonts w:ascii="Times New Roman" w:hAnsi="Times New Roman" w:cs="Times New Roman"/>
          <w:sz w:val="24"/>
          <w:szCs w:val="24"/>
        </w:rPr>
        <w:t xml:space="preserve">analizuje jakościowo związek między średnią energią kinetyczną cząsteczek (ruch chaotyczny) i temperaturą </w:t>
      </w:r>
    </w:p>
    <w:p w:rsidR="000726FD" w:rsidRDefault="000726FD" w:rsidP="00072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E3F">
        <w:rPr>
          <w:rFonts w:ascii="Times New Roman" w:hAnsi="Times New Roman" w:cs="Times New Roman"/>
          <w:sz w:val="24"/>
          <w:szCs w:val="24"/>
        </w:rPr>
        <w:t xml:space="preserve"> Omówienie tematu z uczniami, rozwiązanie zadań ze strony231, 232 (Zoom)</w:t>
      </w:r>
    </w:p>
    <w:p w:rsidR="00CF2E3F" w:rsidRDefault="00CF2E3F" w:rsidP="00072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Uzupełnienie i podsumowanie wiadomości zawartych w temacie- seria „Fizyka od podstaw” </w:t>
      </w:r>
    </w:p>
    <w:p w:rsidR="00CF2E3F" w:rsidRPr="00CF2E3F" w:rsidRDefault="00CF2E3F" w:rsidP="00CF2E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F2E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Jak łączą się energia wewnętrzna i temperatura?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5" w:history="1">
        <w:r w:rsidRPr="004A11E8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https://www.youtube.com/watch?v=GNu7l5XDKXU</w:t>
        </w:r>
      </w:hyperlink>
    </w:p>
    <w:p w:rsidR="00CF2E3F" w:rsidRPr="000726FD" w:rsidRDefault="00CF2E3F" w:rsidP="00072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2E3F" w:rsidRPr="0007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26FD"/>
    <w:rsid w:val="000726FD"/>
    <w:rsid w:val="00C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2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CF2E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Nu7l5XDK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0030-A9EB-4D28-8BB9-A45A7962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2020-05-05T16:22:00Z</dcterms:created>
  <dcterms:modified xsi:type="dcterms:W3CDTF">2020-05-05T16:39:00Z</dcterms:modified>
</cp:coreProperties>
</file>