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C4" w:rsidRPr="00A068AD" w:rsidRDefault="000D6CC4" w:rsidP="000D6CC4">
      <w:pPr>
        <w:jc w:val="center"/>
        <w:rPr>
          <w:sz w:val="32"/>
          <w:szCs w:val="32"/>
        </w:rPr>
      </w:pPr>
      <w:bookmarkStart w:id="0" w:name="_GoBack"/>
      <w:bookmarkEnd w:id="0"/>
      <w:r w:rsidRPr="00A068AD">
        <w:rPr>
          <w:sz w:val="32"/>
          <w:szCs w:val="32"/>
        </w:rPr>
        <w:t>K</w:t>
      </w:r>
      <w:r>
        <w:rPr>
          <w:sz w:val="32"/>
          <w:szCs w:val="32"/>
        </w:rPr>
        <w:t>ARTA  PRACY 15 -  15</w:t>
      </w:r>
      <w:r w:rsidRPr="00A068AD">
        <w:rPr>
          <w:sz w:val="32"/>
          <w:szCs w:val="32"/>
        </w:rPr>
        <w:t>.04.2020</w:t>
      </w:r>
    </w:p>
    <w:p w:rsidR="000D6CC4" w:rsidRDefault="000D6CC4" w:rsidP="000D6CC4">
      <w:pPr>
        <w:rPr>
          <w:rFonts w:ascii="Calibri" w:hAnsi="Calibri" w:cs="Calibri"/>
          <w:b/>
          <w:sz w:val="24"/>
          <w:szCs w:val="24"/>
        </w:rPr>
      </w:pPr>
      <w:r w:rsidRPr="008B2446">
        <w:rPr>
          <w:sz w:val="24"/>
          <w:szCs w:val="24"/>
        </w:rPr>
        <w:t xml:space="preserve">Temat : </w:t>
      </w:r>
      <w:r w:rsidR="00E62E05" w:rsidRPr="00E62E05">
        <w:rPr>
          <w:rFonts w:ascii="Calibri" w:hAnsi="Calibri" w:cs="Calibri"/>
          <w:b/>
          <w:sz w:val="24"/>
          <w:szCs w:val="24"/>
        </w:rPr>
        <w:t xml:space="preserve">Tablet i </w:t>
      </w:r>
      <w:proofErr w:type="spellStart"/>
      <w:r w:rsidR="00FC0577">
        <w:rPr>
          <w:rFonts w:ascii="Calibri" w:hAnsi="Calibri" w:cs="Calibri"/>
          <w:b/>
          <w:sz w:val="24"/>
          <w:szCs w:val="24"/>
        </w:rPr>
        <w:t>smart</w:t>
      </w:r>
      <w:r w:rsidR="00E62E05">
        <w:rPr>
          <w:rFonts w:ascii="Calibri" w:hAnsi="Calibri" w:cs="Calibri"/>
          <w:b/>
          <w:sz w:val="24"/>
          <w:szCs w:val="24"/>
        </w:rPr>
        <w:t>fon</w:t>
      </w:r>
      <w:proofErr w:type="spellEnd"/>
      <w:r w:rsidR="00E62E05">
        <w:rPr>
          <w:rFonts w:ascii="Calibri" w:hAnsi="Calibri" w:cs="Calibri"/>
          <w:b/>
          <w:sz w:val="24"/>
          <w:szCs w:val="24"/>
        </w:rPr>
        <w:t>.</w:t>
      </w:r>
    </w:p>
    <w:p w:rsidR="00E62E05" w:rsidRPr="00085014" w:rsidRDefault="00E62E05" w:rsidP="00E62E05">
      <w:pPr>
        <w:pStyle w:val="Nagwek1Znak"/>
        <w:rPr>
          <w:rFonts w:ascii="Calibri" w:hAnsi="Calibri" w:cs="Calibri"/>
          <w:b/>
        </w:rPr>
      </w:pPr>
      <w:r w:rsidRPr="00085014">
        <w:rPr>
          <w:rFonts w:ascii="Calibri" w:hAnsi="Calibri" w:cs="Calibri"/>
          <w:b/>
        </w:rPr>
        <w:t>I.</w:t>
      </w:r>
    </w:p>
    <w:p w:rsidR="00FC0577" w:rsidRPr="00AF6509" w:rsidRDefault="00E62E05" w:rsidP="00AF6509">
      <w:pPr>
        <w:pStyle w:val="Nagwek1Znak"/>
        <w:rPr>
          <w:rFonts w:cs="Calibri"/>
        </w:rPr>
      </w:pPr>
      <w:r w:rsidRPr="00204658">
        <w:rPr>
          <w:rFonts w:ascii="Calibri" w:hAnsi="Calibri" w:cs="Calibri"/>
        </w:rPr>
        <w:t>• „Głuchy telefon” – zabawa doskonaląca zmysł słuchu</w:t>
      </w:r>
      <w:r w:rsidR="00AF6509">
        <w:rPr>
          <w:rFonts w:ascii="Calibri" w:hAnsi="Calibri" w:cs="Calibri"/>
        </w:rPr>
        <w:t xml:space="preserve">                                                                           </w:t>
      </w:r>
      <w:r w:rsidR="00FC0577" w:rsidRPr="00AF6509">
        <w:rPr>
          <w:sz w:val="24"/>
          <w:szCs w:val="24"/>
        </w:rPr>
        <w:t xml:space="preserve">Zabawki </w:t>
      </w:r>
      <w:proofErr w:type="spellStart"/>
      <w:r w:rsidR="00FC0577" w:rsidRPr="00AF6509">
        <w:rPr>
          <w:sz w:val="24"/>
          <w:szCs w:val="24"/>
        </w:rPr>
        <w:t>TuTiTu</w:t>
      </w:r>
      <w:proofErr w:type="spellEnd"/>
      <w:r w:rsidR="00FC0577" w:rsidRPr="00AF6509">
        <w:rPr>
          <w:sz w:val="24"/>
          <w:szCs w:val="24"/>
        </w:rPr>
        <w:t xml:space="preserve"> | Telefon </w:t>
      </w:r>
      <w:hyperlink r:id="rId4" w:history="1">
        <w:r w:rsidR="00FC0577" w:rsidRPr="00AF6509">
          <w:rPr>
            <w:rStyle w:val="Hipercze"/>
            <w:sz w:val="24"/>
            <w:szCs w:val="24"/>
          </w:rPr>
          <w:t>https://www.youtube.com/watch?v=fKObjh9huOw</w:t>
        </w:r>
      </w:hyperlink>
    </w:p>
    <w:p w:rsidR="00737A1A" w:rsidRPr="00737A1A" w:rsidRDefault="00737A1A" w:rsidP="00737A1A">
      <w:pPr>
        <w:pStyle w:val="Nagwek1"/>
        <w:rPr>
          <w:rFonts w:asciiTheme="minorHAnsi" w:hAnsiTheme="minorHAnsi"/>
          <w:b w:val="0"/>
          <w:sz w:val="24"/>
          <w:szCs w:val="24"/>
        </w:rPr>
      </w:pPr>
      <w:r w:rsidRPr="00AF6509">
        <w:rPr>
          <w:rFonts w:asciiTheme="minorHAnsi" w:hAnsiTheme="minorHAnsi" w:cs="Calibri"/>
          <w:b w:val="0"/>
          <w:sz w:val="24"/>
          <w:szCs w:val="24"/>
        </w:rPr>
        <w:t>• „</w:t>
      </w:r>
      <w:proofErr w:type="spellStart"/>
      <w:r w:rsidRPr="00AF6509">
        <w:rPr>
          <w:rFonts w:asciiTheme="minorHAnsi" w:hAnsiTheme="minorHAnsi"/>
          <w:b w:val="0"/>
          <w:sz w:val="24"/>
          <w:szCs w:val="24"/>
        </w:rPr>
        <w:t>Necio</w:t>
      </w:r>
      <w:proofErr w:type="spellEnd"/>
      <w:r w:rsidRPr="00AF6509">
        <w:rPr>
          <w:rFonts w:asciiTheme="minorHAnsi" w:hAnsiTheme="minorHAnsi"/>
          <w:b w:val="0"/>
          <w:sz w:val="24"/>
          <w:szCs w:val="24"/>
        </w:rPr>
        <w:t xml:space="preserve"> - Fajnie w Internecie”-</w:t>
      </w:r>
      <w:r w:rsidRPr="00AF6509">
        <w:rPr>
          <w:rFonts w:asciiTheme="minorHAnsi" w:hAnsiTheme="minorHAnsi" w:cs="Calibri"/>
          <w:b w:val="0"/>
          <w:sz w:val="24"/>
          <w:szCs w:val="24"/>
        </w:rPr>
        <w:t xml:space="preserve">  </w:t>
      </w:r>
      <w:r w:rsidRPr="00AF6509">
        <w:rPr>
          <w:rFonts w:asciiTheme="minorHAnsi" w:hAnsiTheme="minorHAnsi" w:cs="Calibri"/>
          <w:b w:val="0"/>
          <w:color w:val="000000"/>
          <w:sz w:val="22"/>
          <w:szCs w:val="22"/>
        </w:rPr>
        <w:t xml:space="preserve">śpiewanie </w:t>
      </w:r>
      <w:r w:rsidRPr="00AF6509">
        <w:rPr>
          <w:rFonts w:asciiTheme="minorHAnsi" w:hAnsiTheme="minorHAnsi" w:cs="Calibri"/>
          <w:b w:val="0"/>
          <w:sz w:val="24"/>
          <w:szCs w:val="24"/>
        </w:rPr>
        <w:t>piosenki</w:t>
      </w:r>
      <w:r w:rsidRPr="008B2446">
        <w:rPr>
          <w:rFonts w:asciiTheme="minorHAnsi" w:hAnsiTheme="minorHAnsi" w:cs="Calibri"/>
          <w:b w:val="0"/>
          <w:sz w:val="24"/>
          <w:szCs w:val="24"/>
        </w:rPr>
        <w:t xml:space="preserve"> </w:t>
      </w:r>
      <w:r>
        <w:rPr>
          <w:rFonts w:asciiTheme="minorHAnsi" w:hAnsiTheme="minorHAnsi" w:cs="Calibri"/>
          <w:b w:val="0"/>
          <w:sz w:val="24"/>
          <w:szCs w:val="24"/>
        </w:rPr>
        <w:t xml:space="preserve"> </w:t>
      </w:r>
      <w:hyperlink r:id="rId5" w:history="1">
        <w:r w:rsidRPr="008B2446">
          <w:rPr>
            <w:rStyle w:val="Hipercze"/>
            <w:rFonts w:asciiTheme="minorHAnsi" w:hAnsiTheme="minorHAnsi" w:cs="Calibri"/>
            <w:b w:val="0"/>
            <w:sz w:val="24"/>
            <w:szCs w:val="24"/>
          </w:rPr>
          <w:t>https://www.youtube.com/watch?v=4UCzLYDhqtU</w:t>
        </w:r>
      </w:hyperlink>
    </w:p>
    <w:p w:rsidR="00737A1A" w:rsidRPr="00FC0577" w:rsidRDefault="00E62E05" w:rsidP="00FC0577">
      <w:pPr>
        <w:pStyle w:val="Nagwek1Znak"/>
        <w:rPr>
          <w:rFonts w:ascii="Calibri" w:hAnsi="Calibri" w:cs="Calibri"/>
          <w:b/>
        </w:rPr>
      </w:pPr>
      <w:r w:rsidRPr="00085014">
        <w:rPr>
          <w:rFonts w:ascii="Calibri" w:hAnsi="Calibri" w:cs="Calibri"/>
          <w:b/>
        </w:rPr>
        <w:t>II.</w:t>
      </w:r>
    </w:p>
    <w:p w:rsidR="00E62E05" w:rsidRDefault="00E62E05" w:rsidP="00E62E05">
      <w:pPr>
        <w:pStyle w:val="Nagwek1Znak"/>
        <w:rPr>
          <w:rFonts w:ascii="Calibri" w:hAnsi="Calibri" w:cs="Calibri"/>
        </w:rPr>
      </w:pPr>
      <w:r w:rsidRPr="00204658">
        <w:rPr>
          <w:rFonts w:ascii="Calibri" w:hAnsi="Calibri" w:cs="Calibri"/>
        </w:rPr>
        <w:t>• „Halo! Kto mówi?” – rozmowa na podstawie wiersza</w:t>
      </w:r>
      <w:r>
        <w:rPr>
          <w:rFonts w:ascii="Calibri" w:hAnsi="Calibri" w:cs="Calibri"/>
        </w:rPr>
        <w:t xml:space="preserve"> </w:t>
      </w:r>
      <w:r w:rsidRPr="00204658">
        <w:rPr>
          <w:rFonts w:ascii="Calibri" w:hAnsi="Calibri" w:cs="Calibri"/>
        </w:rPr>
        <w:t>Agnieszki Frączek</w:t>
      </w:r>
    </w:p>
    <w:p w:rsidR="008C0D32" w:rsidRPr="008C0D32" w:rsidRDefault="00E62E05" w:rsidP="00E62E05">
      <w:pPr>
        <w:rPr>
          <w:i/>
          <w:sz w:val="24"/>
          <w:szCs w:val="24"/>
        </w:rPr>
      </w:pPr>
      <w:r w:rsidRPr="008C0D32">
        <w:rPr>
          <w:i/>
          <w:sz w:val="24"/>
          <w:szCs w:val="24"/>
        </w:rPr>
        <w:t>Halo! Kto mówi?</w:t>
      </w:r>
      <w:r w:rsidR="008C0D32" w:rsidRPr="008C0D32">
        <w:rPr>
          <w:i/>
          <w:sz w:val="24"/>
          <w:szCs w:val="24"/>
        </w:rPr>
        <w:t xml:space="preserve">                                                                                                                                     </w:t>
      </w:r>
      <w:r w:rsidR="00AF6509">
        <w:rPr>
          <w:i/>
          <w:sz w:val="24"/>
          <w:szCs w:val="24"/>
        </w:rPr>
        <w:t xml:space="preserve">    </w:t>
      </w:r>
      <w:r w:rsidRPr="008C0D32">
        <w:rPr>
          <w:i/>
          <w:sz w:val="24"/>
          <w:szCs w:val="24"/>
        </w:rPr>
        <w:t>– Halo, halo! Czy jest Krycha?</w:t>
      </w:r>
      <w:r w:rsidR="008C0D32" w:rsidRPr="008C0D32">
        <w:rPr>
          <w:i/>
          <w:sz w:val="24"/>
          <w:szCs w:val="24"/>
        </w:rPr>
        <w:t xml:space="preserve">                                                                                                                 </w:t>
      </w:r>
      <w:r w:rsidR="00AF6509">
        <w:rPr>
          <w:i/>
          <w:sz w:val="24"/>
          <w:szCs w:val="24"/>
        </w:rPr>
        <w:t xml:space="preserve">     </w:t>
      </w:r>
      <w:r w:rsidRPr="008C0D32">
        <w:rPr>
          <w:i/>
          <w:sz w:val="24"/>
          <w:szCs w:val="24"/>
        </w:rPr>
        <w:t>– A kto mówi?</w:t>
      </w:r>
      <w:r w:rsidR="008C0D32" w:rsidRPr="008C0D32">
        <w:rPr>
          <w:i/>
          <w:sz w:val="24"/>
          <w:szCs w:val="24"/>
        </w:rPr>
        <w:t xml:space="preserve">                                                                                                                                                 </w:t>
      </w:r>
      <w:r w:rsidRPr="008C0D32">
        <w:rPr>
          <w:i/>
          <w:sz w:val="24"/>
          <w:szCs w:val="24"/>
        </w:rPr>
        <w:t>– Ja! Nie słychać?</w:t>
      </w:r>
      <w:r w:rsidR="008C0D32" w:rsidRPr="008C0D32">
        <w:rPr>
          <w:i/>
          <w:sz w:val="24"/>
          <w:szCs w:val="24"/>
        </w:rPr>
        <w:t xml:space="preserve">                                                                                                                                               </w:t>
      </w:r>
      <w:r w:rsidRPr="008C0D32">
        <w:rPr>
          <w:i/>
          <w:sz w:val="24"/>
          <w:szCs w:val="24"/>
        </w:rPr>
        <w:t>– Krysia śpi... jest środek nocy.</w:t>
      </w:r>
      <w:r w:rsidR="008C0D32" w:rsidRPr="008C0D32">
        <w:rPr>
          <w:i/>
          <w:sz w:val="24"/>
          <w:szCs w:val="24"/>
        </w:rPr>
        <w:t xml:space="preserve">                                                                                                                        </w:t>
      </w:r>
      <w:r w:rsidRPr="008C0D32">
        <w:rPr>
          <w:i/>
          <w:sz w:val="24"/>
          <w:szCs w:val="24"/>
        </w:rPr>
        <w:t xml:space="preserve">– </w:t>
      </w:r>
      <w:proofErr w:type="spellStart"/>
      <w:r w:rsidRPr="008C0D32">
        <w:rPr>
          <w:i/>
          <w:sz w:val="24"/>
          <w:szCs w:val="24"/>
        </w:rPr>
        <w:t>Eee</w:t>
      </w:r>
      <w:proofErr w:type="spellEnd"/>
      <w:r w:rsidRPr="008C0D32">
        <w:rPr>
          <w:i/>
          <w:sz w:val="24"/>
          <w:szCs w:val="24"/>
        </w:rPr>
        <w:t>... kwadransik po północy...Nigdy nie śpię o tej porze,</w:t>
      </w:r>
      <w:r w:rsidR="008C0D32" w:rsidRPr="008C0D32">
        <w:rPr>
          <w:i/>
          <w:sz w:val="24"/>
          <w:szCs w:val="24"/>
        </w:rPr>
        <w:t xml:space="preserve"> </w:t>
      </w:r>
      <w:r w:rsidRPr="008C0D32">
        <w:rPr>
          <w:i/>
          <w:sz w:val="24"/>
          <w:szCs w:val="24"/>
        </w:rPr>
        <w:t>Więc i Krycha spać nie może!</w:t>
      </w:r>
      <w:r w:rsidR="008C0D32" w:rsidRPr="008C0D32">
        <w:rPr>
          <w:i/>
          <w:sz w:val="24"/>
          <w:szCs w:val="24"/>
        </w:rPr>
        <w:t xml:space="preserve"> </w:t>
      </w:r>
      <w:r w:rsidRPr="008C0D32">
        <w:rPr>
          <w:i/>
          <w:sz w:val="24"/>
          <w:szCs w:val="24"/>
        </w:rPr>
        <w:t>To co, mogę z nią pogadać</w:t>
      </w:r>
      <w:r w:rsidR="008C0D32" w:rsidRPr="008C0D32">
        <w:rPr>
          <w:i/>
          <w:sz w:val="24"/>
          <w:szCs w:val="24"/>
        </w:rPr>
        <w:t xml:space="preserve">? </w:t>
      </w:r>
      <w:r w:rsidRPr="008C0D32">
        <w:rPr>
          <w:i/>
          <w:sz w:val="24"/>
          <w:szCs w:val="24"/>
        </w:rPr>
        <w:t>Halo!</w:t>
      </w:r>
      <w:r w:rsidR="008C0D32" w:rsidRPr="008C0D32">
        <w:rPr>
          <w:i/>
          <w:sz w:val="24"/>
          <w:szCs w:val="24"/>
        </w:rPr>
        <w:t xml:space="preserve"> </w:t>
      </w:r>
      <w:r w:rsidRPr="008C0D32">
        <w:rPr>
          <w:i/>
          <w:sz w:val="24"/>
          <w:szCs w:val="24"/>
        </w:rPr>
        <w:t>Czy rozmawiasz przez komórkę,</w:t>
      </w:r>
      <w:r w:rsidR="008C0D32" w:rsidRPr="008C0D32">
        <w:rPr>
          <w:i/>
          <w:sz w:val="24"/>
          <w:szCs w:val="24"/>
        </w:rPr>
        <w:t xml:space="preserve">  </w:t>
      </w:r>
      <w:r w:rsidRPr="008C0D32">
        <w:rPr>
          <w:i/>
          <w:sz w:val="24"/>
          <w:szCs w:val="24"/>
        </w:rPr>
        <w:t>czy słuchawkę masz ze sznurkiem,</w:t>
      </w:r>
      <w:r w:rsidR="008C0D32" w:rsidRPr="008C0D32">
        <w:rPr>
          <w:i/>
          <w:sz w:val="24"/>
          <w:szCs w:val="24"/>
        </w:rPr>
        <w:t xml:space="preserve"> </w:t>
      </w:r>
      <w:r w:rsidRPr="008C0D32">
        <w:rPr>
          <w:i/>
          <w:sz w:val="24"/>
          <w:szCs w:val="24"/>
        </w:rPr>
        <w:t>czy do kumpla dzwonisz z budki,</w:t>
      </w:r>
      <w:r w:rsidR="008C0D32" w:rsidRPr="008C0D32">
        <w:rPr>
          <w:i/>
          <w:sz w:val="24"/>
          <w:szCs w:val="24"/>
        </w:rPr>
        <w:t xml:space="preserve"> </w:t>
      </w:r>
      <w:r w:rsidRPr="008C0D32">
        <w:rPr>
          <w:i/>
          <w:sz w:val="24"/>
          <w:szCs w:val="24"/>
        </w:rPr>
        <w:t>by pogadać pół minutki,</w:t>
      </w:r>
      <w:r w:rsidR="008C0D32" w:rsidRPr="008C0D32">
        <w:rPr>
          <w:i/>
          <w:sz w:val="24"/>
          <w:szCs w:val="24"/>
        </w:rPr>
        <w:t xml:space="preserve"> </w:t>
      </w:r>
      <w:r w:rsidRPr="008C0D32">
        <w:rPr>
          <w:i/>
          <w:sz w:val="24"/>
          <w:szCs w:val="24"/>
        </w:rPr>
        <w:t>czy wygodnie siedzisz w domku</w:t>
      </w:r>
      <w:r w:rsidR="008C0D32" w:rsidRPr="008C0D32">
        <w:rPr>
          <w:i/>
          <w:sz w:val="24"/>
          <w:szCs w:val="24"/>
        </w:rPr>
        <w:t xml:space="preserve"> </w:t>
      </w:r>
      <w:r w:rsidRPr="008C0D32">
        <w:rPr>
          <w:i/>
          <w:sz w:val="24"/>
          <w:szCs w:val="24"/>
        </w:rPr>
        <w:t>i obdzwaniasz tłum znajomków – najpierw przedstaw się. Koniecznie!</w:t>
      </w:r>
      <w:r w:rsidR="008C0D32" w:rsidRPr="008C0D32">
        <w:rPr>
          <w:i/>
          <w:sz w:val="24"/>
          <w:szCs w:val="24"/>
        </w:rPr>
        <w:t xml:space="preserve"> </w:t>
      </w:r>
      <w:r w:rsidRPr="008C0D32">
        <w:rPr>
          <w:i/>
          <w:sz w:val="24"/>
          <w:szCs w:val="24"/>
        </w:rPr>
        <w:t>Bo (choć brzmi to niedorzecznie)</w:t>
      </w:r>
      <w:r w:rsidR="00FC0577">
        <w:rPr>
          <w:i/>
          <w:sz w:val="24"/>
          <w:szCs w:val="24"/>
        </w:rPr>
        <w:t xml:space="preserve"> </w:t>
      </w:r>
      <w:r w:rsidRPr="008C0D32">
        <w:rPr>
          <w:i/>
          <w:sz w:val="24"/>
          <w:szCs w:val="24"/>
        </w:rPr>
        <w:t>trudniej poznać cię po głosie</w:t>
      </w:r>
      <w:r w:rsidR="008C0D32" w:rsidRPr="008C0D32">
        <w:rPr>
          <w:i/>
          <w:sz w:val="24"/>
          <w:szCs w:val="24"/>
        </w:rPr>
        <w:t xml:space="preserve"> </w:t>
      </w:r>
      <w:r w:rsidRPr="008C0D32">
        <w:rPr>
          <w:i/>
          <w:sz w:val="24"/>
          <w:szCs w:val="24"/>
        </w:rPr>
        <w:t>niż po uszach lub po nosie.</w:t>
      </w:r>
    </w:p>
    <w:p w:rsidR="00E62E05" w:rsidRPr="00FC0577" w:rsidRDefault="008C0D32" w:rsidP="00FC0577">
      <w:pPr>
        <w:rPr>
          <w:i/>
          <w:sz w:val="24"/>
          <w:szCs w:val="24"/>
        </w:rPr>
      </w:pPr>
      <w:r>
        <w:rPr>
          <w:sz w:val="24"/>
          <w:szCs w:val="24"/>
        </w:rPr>
        <w:t>Rodzic</w:t>
      </w:r>
      <w:r w:rsidRPr="008C0D32">
        <w:rPr>
          <w:sz w:val="24"/>
          <w:szCs w:val="24"/>
        </w:rPr>
        <w:t xml:space="preserve"> zachęca dzieci do rozmowy, zadając pytania: </w:t>
      </w:r>
      <w:r w:rsidRPr="008C0D32">
        <w:rPr>
          <w:i/>
          <w:sz w:val="24"/>
          <w:szCs w:val="24"/>
        </w:rPr>
        <w:t>Jak oceniacie zachowanie osoby, która dzwoniła do Krysi? Czego nie zrobiła osoba, która dzwoniła? Dlaczego tak ważne jest, aby się przedstawić, kiedy do kogoś dzwonimy? Kiedy zadzwonił telefon? Czy wypada dzwonić do kogoś w środku nocy? Co zrobić, jeśli sprawa jest naprawdę pilna i nie można z nią zaczekać do rana?</w:t>
      </w:r>
    </w:p>
    <w:p w:rsidR="00E62E05" w:rsidRPr="00AF6509" w:rsidRDefault="00737A1A" w:rsidP="00AF6509">
      <w:pPr>
        <w:spacing w:before="100" w:beforeAutospacing="1" w:after="100" w:afterAutospacing="1" w:line="240" w:lineRule="auto"/>
        <w:outlineLvl w:val="0"/>
        <w:rPr>
          <w:rFonts w:eastAsia="Times New Roman" w:cs="Times New Roman"/>
          <w:bCs/>
          <w:kern w:val="36"/>
          <w:sz w:val="24"/>
          <w:szCs w:val="24"/>
          <w:lang w:eastAsia="pl-PL"/>
        </w:rPr>
      </w:pPr>
      <w:r w:rsidRPr="00A25416">
        <w:rPr>
          <w:rFonts w:eastAsia="Times New Roman" w:cs="Times New Roman"/>
          <w:bCs/>
          <w:kern w:val="36"/>
          <w:sz w:val="24"/>
          <w:szCs w:val="24"/>
          <w:lang w:eastAsia="pl-PL"/>
        </w:rPr>
        <w:t>Dziecięce Przeboje - Sowa Internetowa</w:t>
      </w:r>
      <w:r>
        <w:rPr>
          <w:rFonts w:eastAsia="Times New Roman" w:cs="Times New Roman"/>
          <w:bCs/>
          <w:kern w:val="36"/>
          <w:sz w:val="24"/>
          <w:szCs w:val="24"/>
          <w:lang w:eastAsia="pl-PL"/>
        </w:rPr>
        <w:t xml:space="preserve">  </w:t>
      </w:r>
      <w:hyperlink r:id="rId6" w:history="1">
        <w:r w:rsidRPr="003A43EB">
          <w:rPr>
            <w:rStyle w:val="Hipercze"/>
          </w:rPr>
          <w:t>https://www.youtube.com/watch?v=5z_z4X4APcU</w:t>
        </w:r>
      </w:hyperlink>
    </w:p>
    <w:p w:rsidR="00E62E05" w:rsidRPr="00085014" w:rsidRDefault="00E62E05" w:rsidP="00E62E05">
      <w:pPr>
        <w:pStyle w:val="Nagwek1Znak"/>
        <w:rPr>
          <w:rFonts w:ascii="Calibri" w:hAnsi="Calibri" w:cs="Calibri"/>
          <w:b/>
        </w:rPr>
      </w:pPr>
      <w:r w:rsidRPr="00085014">
        <w:rPr>
          <w:rFonts w:ascii="Calibri" w:hAnsi="Calibri" w:cs="Calibri"/>
          <w:b/>
        </w:rPr>
        <w:t>III.</w:t>
      </w:r>
    </w:p>
    <w:p w:rsidR="00AF6509" w:rsidRDefault="00AF6509" w:rsidP="00AF6509">
      <w:pPr>
        <w:pStyle w:val="Nagwek1"/>
        <w:rPr>
          <w:rFonts w:asciiTheme="minorHAnsi" w:hAnsiTheme="minorHAnsi"/>
          <w:b w:val="0"/>
          <w:sz w:val="24"/>
          <w:szCs w:val="24"/>
        </w:rPr>
      </w:pPr>
      <w:r w:rsidRPr="00AF6509">
        <w:rPr>
          <w:rFonts w:ascii="Calibri" w:hAnsi="Calibri" w:cs="Calibri"/>
          <w:b w:val="0"/>
          <w:sz w:val="24"/>
          <w:szCs w:val="24"/>
        </w:rPr>
        <w:t xml:space="preserve">•  </w:t>
      </w:r>
      <w:r>
        <w:rPr>
          <w:rFonts w:ascii="Calibri" w:hAnsi="Calibri" w:cs="Calibri"/>
        </w:rPr>
        <w:t xml:space="preserve"> </w:t>
      </w:r>
      <w:r w:rsidRPr="00AF6509">
        <w:rPr>
          <w:rFonts w:asciiTheme="minorHAnsi" w:hAnsiTheme="minorHAnsi"/>
          <w:b w:val="0"/>
          <w:sz w:val="24"/>
          <w:szCs w:val="24"/>
        </w:rPr>
        <w:t>Złamany Telefon - ucz się z Tedem Lokomotywą</w:t>
      </w:r>
      <w:r>
        <w:t xml:space="preserve"> </w:t>
      </w:r>
      <w:hyperlink r:id="rId7" w:history="1">
        <w:r w:rsidRPr="00373FA6">
          <w:rPr>
            <w:rStyle w:val="Hipercze"/>
            <w:rFonts w:asciiTheme="minorHAnsi" w:hAnsiTheme="minorHAnsi"/>
            <w:b w:val="0"/>
            <w:sz w:val="24"/>
            <w:szCs w:val="24"/>
          </w:rPr>
          <w:t>https://www.youtube.com/watch?v=TzktBYCiUFM</w:t>
        </w:r>
      </w:hyperlink>
    </w:p>
    <w:p w:rsidR="00AF6509" w:rsidRDefault="00E62E05" w:rsidP="00E62E05">
      <w:pPr>
        <w:pStyle w:val="Nagwek1Znak"/>
        <w:rPr>
          <w:sz w:val="24"/>
          <w:szCs w:val="24"/>
        </w:rPr>
      </w:pPr>
      <w:r w:rsidRPr="00FC0577">
        <w:rPr>
          <w:rFonts w:ascii="Calibri" w:hAnsi="Calibri" w:cs="Calibri"/>
          <w:sz w:val="24"/>
          <w:szCs w:val="24"/>
        </w:rPr>
        <w:t>• „Telefonujemy” – odgrywanie scenek w parach</w:t>
      </w:r>
      <w:r w:rsidR="00FC0577" w:rsidRPr="00FC0577">
        <w:rPr>
          <w:sz w:val="24"/>
          <w:szCs w:val="24"/>
        </w:rPr>
        <w:t xml:space="preserve"> (np. z rodzicem). Dzieci z rodzicami lub rodzeństwem ogrywają scenki, „telefonują” do siebie i rozmawiają na dowolne tematy. </w:t>
      </w:r>
      <w:r w:rsidR="00BC2462">
        <w:rPr>
          <w:sz w:val="24"/>
          <w:szCs w:val="24"/>
        </w:rPr>
        <w:t xml:space="preserve">       </w:t>
      </w:r>
      <w:r w:rsidR="00FC0577" w:rsidRPr="00FC0577">
        <w:rPr>
          <w:sz w:val="24"/>
          <w:szCs w:val="24"/>
        </w:rPr>
        <w:t>W czasie zabawy stosują zwroty grzecznościowe podczas powitania i pożegnania</w:t>
      </w:r>
      <w:r w:rsidR="00AF6509">
        <w:rPr>
          <w:sz w:val="24"/>
          <w:szCs w:val="24"/>
        </w:rPr>
        <w:t>.</w:t>
      </w:r>
    </w:p>
    <w:p w:rsidR="00E62E05" w:rsidRPr="00FC0577" w:rsidRDefault="00AF6509" w:rsidP="00E62E05">
      <w:pPr>
        <w:pStyle w:val="Nagwek1Znak"/>
        <w:rPr>
          <w:rFonts w:ascii="Calibri" w:hAnsi="Calibri" w:cs="Calibri"/>
          <w:sz w:val="24"/>
          <w:szCs w:val="24"/>
        </w:rPr>
      </w:pPr>
      <w:r>
        <w:rPr>
          <w:sz w:val="24"/>
          <w:szCs w:val="24"/>
        </w:rPr>
        <w:t xml:space="preserve">                                                                                                                 </w:t>
      </w:r>
      <w:r w:rsidRPr="007035E0">
        <w:rPr>
          <w:rFonts w:cs="Calibri"/>
          <w:color w:val="FF0000"/>
          <w:sz w:val="32"/>
          <w:szCs w:val="32"/>
        </w:rPr>
        <w:t xml:space="preserve">Miłej zabawy </w:t>
      </w:r>
      <w:r w:rsidRPr="007035E0">
        <w:rPr>
          <w:rFonts w:cs="Calibri"/>
          <w:color w:val="FF0000"/>
          <w:sz w:val="32"/>
          <w:szCs w:val="32"/>
        </w:rPr>
        <w:sym w:font="Wingdings" w:char="F04A"/>
      </w:r>
    </w:p>
    <w:p w:rsidR="00AF6509" w:rsidRDefault="00AF6509" w:rsidP="00AF6509">
      <w:pPr>
        <w:pStyle w:val="Akapitzlist"/>
        <w:ind w:left="0"/>
        <w:rPr>
          <w:rFonts w:ascii="Calibri" w:hAnsi="Calibri" w:cs="Calibri"/>
          <w:sz w:val="22"/>
          <w:szCs w:val="22"/>
        </w:rPr>
      </w:pPr>
    </w:p>
    <w:p w:rsidR="00AF6509" w:rsidRDefault="00AF6509" w:rsidP="00AF6509">
      <w:pPr>
        <w:pStyle w:val="Akapitzlist"/>
        <w:ind w:left="0"/>
        <w:rPr>
          <w:rFonts w:ascii="Calibri" w:hAnsi="Calibri" w:cs="Calibri"/>
          <w:sz w:val="22"/>
          <w:szCs w:val="22"/>
        </w:rPr>
      </w:pPr>
    </w:p>
    <w:p w:rsidR="00AF6509" w:rsidRPr="00204658" w:rsidRDefault="00AF6509" w:rsidP="00AF6509">
      <w:pPr>
        <w:pStyle w:val="Akapitzlist"/>
        <w:ind w:left="0"/>
        <w:rPr>
          <w:rFonts w:ascii="Calibri" w:hAnsi="Calibri" w:cs="Calibri"/>
          <w:sz w:val="22"/>
          <w:szCs w:val="22"/>
        </w:rPr>
      </w:pPr>
      <w:r>
        <w:rPr>
          <w:rFonts w:ascii="Calibri" w:hAnsi="Calibri" w:cs="Calibri"/>
          <w:sz w:val="22"/>
          <w:szCs w:val="22"/>
        </w:rPr>
        <w:t>„</w:t>
      </w:r>
      <w:r w:rsidRPr="00204658">
        <w:rPr>
          <w:rFonts w:ascii="Calibri" w:hAnsi="Calibri" w:cs="Calibri"/>
          <w:sz w:val="22"/>
          <w:szCs w:val="22"/>
        </w:rPr>
        <w:t>Telefon” – praca plasty</w:t>
      </w:r>
      <w:r>
        <w:rPr>
          <w:rFonts w:ascii="Calibri" w:hAnsi="Calibri" w:cs="Calibri"/>
          <w:sz w:val="22"/>
          <w:szCs w:val="22"/>
        </w:rPr>
        <w:t>czno-techniczna (dowolna technika)</w:t>
      </w:r>
    </w:p>
    <w:p w:rsidR="00E62E05" w:rsidRPr="008B2446" w:rsidRDefault="00E62E05" w:rsidP="000D6CC4">
      <w:pPr>
        <w:rPr>
          <w:b/>
          <w:sz w:val="24"/>
          <w:szCs w:val="24"/>
        </w:rPr>
      </w:pPr>
    </w:p>
    <w:p w:rsidR="00926B94" w:rsidRDefault="00737A1A">
      <w:r>
        <w:rPr>
          <w:noProof/>
          <w:lang w:eastAsia="pl-PL"/>
        </w:rPr>
        <w:drawing>
          <wp:inline distT="0" distB="0" distL="0" distR="0">
            <wp:extent cx="4876800" cy="3219450"/>
            <wp:effectExtent l="19050" t="0" r="0" b="0"/>
            <wp:docPr id="1" name="Obraz 1" descr="Huistelefoon kleurplaat | Gratis Kleurplaten pri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telefoon kleurplaat | Gratis Kleurplaten printen"/>
                    <pic:cNvPicPr>
                      <a:picLocks noChangeAspect="1" noChangeArrowheads="1"/>
                    </pic:cNvPicPr>
                  </pic:nvPicPr>
                  <pic:blipFill>
                    <a:blip r:embed="rId8" cstate="print"/>
                    <a:srcRect/>
                    <a:stretch>
                      <a:fillRect/>
                    </a:stretch>
                  </pic:blipFill>
                  <pic:spPr bwMode="auto">
                    <a:xfrm>
                      <a:off x="0" y="0"/>
                      <a:ext cx="4876800" cy="3219450"/>
                    </a:xfrm>
                    <a:prstGeom prst="rect">
                      <a:avLst/>
                    </a:prstGeom>
                    <a:noFill/>
                    <a:ln w="9525">
                      <a:noFill/>
                      <a:miter lim="800000"/>
                      <a:headEnd/>
                      <a:tailEnd/>
                    </a:ln>
                  </pic:spPr>
                </pic:pic>
              </a:graphicData>
            </a:graphic>
          </wp:inline>
        </w:drawing>
      </w:r>
      <w:r w:rsidRPr="00737A1A">
        <w:t xml:space="preserve"> </w:t>
      </w:r>
      <w:r>
        <w:rPr>
          <w:noProof/>
          <w:lang w:eastAsia="pl-PL"/>
        </w:rPr>
        <w:drawing>
          <wp:inline distT="0" distB="0" distL="0" distR="0">
            <wp:extent cx="2962275" cy="4647866"/>
            <wp:effectExtent l="19050" t="0" r="9525" b="0"/>
            <wp:docPr id="4" name="Obraz 4" descr="Phone with smile — Stock Vector © SynchR #91242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e with smile — Stock Vector © SynchR #91242084"/>
                    <pic:cNvPicPr>
                      <a:picLocks noChangeAspect="1" noChangeArrowheads="1"/>
                    </pic:cNvPicPr>
                  </pic:nvPicPr>
                  <pic:blipFill>
                    <a:blip r:embed="rId9" cstate="print"/>
                    <a:srcRect/>
                    <a:stretch>
                      <a:fillRect/>
                    </a:stretch>
                  </pic:blipFill>
                  <pic:spPr bwMode="auto">
                    <a:xfrm>
                      <a:off x="0" y="0"/>
                      <a:ext cx="2962096" cy="4647584"/>
                    </a:xfrm>
                    <a:prstGeom prst="rect">
                      <a:avLst/>
                    </a:prstGeom>
                    <a:noFill/>
                    <a:ln w="9525">
                      <a:noFill/>
                      <a:miter lim="800000"/>
                      <a:headEnd/>
                      <a:tailEnd/>
                    </a:ln>
                  </pic:spPr>
                </pic:pic>
              </a:graphicData>
            </a:graphic>
          </wp:inline>
        </w:drawing>
      </w:r>
      <w:r w:rsidRPr="00737A1A">
        <w:t xml:space="preserve"> </w:t>
      </w:r>
      <w:r>
        <w:rPr>
          <w:noProof/>
          <w:lang w:eastAsia="pl-PL"/>
        </w:rPr>
        <w:drawing>
          <wp:inline distT="0" distB="0" distL="0" distR="0">
            <wp:extent cx="2647949" cy="3905250"/>
            <wp:effectExtent l="19050" t="0" r="1" b="0"/>
            <wp:docPr id="13" name="Obraz 13" descr="Cell Phone Coloring Pages - Cellphone Coloring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ll Phone Coloring Pages - Cellphone Coloring , Free Transparent ..."/>
                    <pic:cNvPicPr>
                      <a:picLocks noChangeAspect="1" noChangeArrowheads="1"/>
                    </pic:cNvPicPr>
                  </pic:nvPicPr>
                  <pic:blipFill>
                    <a:blip r:embed="rId10" cstate="print"/>
                    <a:srcRect/>
                    <a:stretch>
                      <a:fillRect/>
                    </a:stretch>
                  </pic:blipFill>
                  <pic:spPr bwMode="auto">
                    <a:xfrm>
                      <a:off x="0" y="0"/>
                      <a:ext cx="2647949" cy="3905250"/>
                    </a:xfrm>
                    <a:prstGeom prst="rect">
                      <a:avLst/>
                    </a:prstGeom>
                    <a:noFill/>
                    <a:ln w="9525">
                      <a:noFill/>
                      <a:miter lim="800000"/>
                      <a:headEnd/>
                      <a:tailEnd/>
                    </a:ln>
                  </pic:spPr>
                </pic:pic>
              </a:graphicData>
            </a:graphic>
          </wp:inline>
        </w:drawing>
      </w:r>
    </w:p>
    <w:sectPr w:rsidR="00926B94" w:rsidSect="005D44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D6CC4"/>
    <w:rsid w:val="000D6CC4"/>
    <w:rsid w:val="003A52ED"/>
    <w:rsid w:val="005D445C"/>
    <w:rsid w:val="00737A1A"/>
    <w:rsid w:val="008C0D32"/>
    <w:rsid w:val="00AF6509"/>
    <w:rsid w:val="00B07CBF"/>
    <w:rsid w:val="00BC2462"/>
    <w:rsid w:val="00E62E05"/>
    <w:rsid w:val="00FC05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6CC4"/>
  </w:style>
  <w:style w:type="paragraph" w:styleId="Nagwek1">
    <w:name w:val="heading 1"/>
    <w:basedOn w:val="Normalny"/>
    <w:link w:val="Nagwek1Znak"/>
    <w:uiPriority w:val="9"/>
    <w:qFormat/>
    <w:rsid w:val="00737A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62E05"/>
    <w:pPr>
      <w:spacing w:after="0" w:line="100" w:lineRule="atLeast"/>
      <w:ind w:left="720"/>
      <w:jc w:val="both"/>
    </w:pPr>
    <w:rPr>
      <w:rFonts w:ascii="Times New Roman" w:eastAsia="Times New Roman" w:hAnsi="Times New Roman" w:cs="Times New Roman"/>
      <w:snapToGrid w:val="0"/>
      <w:sz w:val="28"/>
      <w:szCs w:val="20"/>
      <w:lang w:eastAsia="pl-PL"/>
    </w:rPr>
  </w:style>
  <w:style w:type="character" w:styleId="Hipercze">
    <w:name w:val="Hyperlink"/>
    <w:basedOn w:val="Domylnaczcionkaakapitu"/>
    <w:uiPriority w:val="99"/>
    <w:unhideWhenUsed/>
    <w:rsid w:val="00737A1A"/>
    <w:rPr>
      <w:color w:val="0000FF" w:themeColor="hyperlink"/>
      <w:u w:val="single"/>
    </w:rPr>
  </w:style>
  <w:style w:type="character" w:customStyle="1" w:styleId="Nagwek1Znak">
    <w:name w:val="Nagłówek 1 Znak"/>
    <w:basedOn w:val="Domylnaczcionkaakapitu"/>
    <w:link w:val="Nagwek1"/>
    <w:uiPriority w:val="9"/>
    <w:rsid w:val="00737A1A"/>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737A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7A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56159">
      <w:bodyDiv w:val="1"/>
      <w:marLeft w:val="0"/>
      <w:marRight w:val="0"/>
      <w:marTop w:val="0"/>
      <w:marBottom w:val="0"/>
      <w:divBdr>
        <w:top w:val="none" w:sz="0" w:space="0" w:color="auto"/>
        <w:left w:val="none" w:sz="0" w:space="0" w:color="auto"/>
        <w:bottom w:val="none" w:sz="0" w:space="0" w:color="auto"/>
        <w:right w:val="none" w:sz="0" w:space="0" w:color="auto"/>
      </w:divBdr>
    </w:div>
    <w:div w:id="9492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webSettings" Target="webSettings.xml"/><Relationship Id="rId7" Type="http://schemas.openxmlformats.org/officeDocument/2006/relationships/hyperlink" Target="https://www.youtube.com/watch?v=TzktBYCiUF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z_z4X4APcU" TargetMode="External"/><Relationship Id="rId11" Type="http://schemas.openxmlformats.org/officeDocument/2006/relationships/fontTable" Target="fontTable.xml"/><Relationship Id="rId5" Type="http://schemas.openxmlformats.org/officeDocument/2006/relationships/hyperlink" Target="https://www.youtube.com/watch?v=4UCzLYDhqtU" TargetMode="External"/><Relationship Id="rId10" Type="http://schemas.openxmlformats.org/officeDocument/2006/relationships/image" Target="media/image3.png"/><Relationship Id="rId4" Type="http://schemas.openxmlformats.org/officeDocument/2006/relationships/hyperlink" Target="https://www.youtube.com/watch?v=fKObjh9huOw" TargetMode="Externa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409</Words>
  <Characters>2458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3</cp:revision>
  <dcterms:created xsi:type="dcterms:W3CDTF">2020-04-14T10:52:00Z</dcterms:created>
  <dcterms:modified xsi:type="dcterms:W3CDTF">2020-04-14T11:56:00Z</dcterms:modified>
</cp:coreProperties>
</file>