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2E" w:rsidRPr="00A068AD" w:rsidRDefault="00712C2E" w:rsidP="00712C2E">
      <w:pPr>
        <w:jc w:val="center"/>
        <w:rPr>
          <w:sz w:val="32"/>
          <w:szCs w:val="32"/>
        </w:rPr>
      </w:pPr>
      <w:bookmarkStart w:id="0" w:name="_GoBack"/>
      <w:bookmarkEnd w:id="0"/>
      <w:r w:rsidRPr="00A068AD">
        <w:rPr>
          <w:sz w:val="32"/>
          <w:szCs w:val="32"/>
        </w:rPr>
        <w:t>K</w:t>
      </w:r>
      <w:r w:rsidR="00FA068A">
        <w:rPr>
          <w:sz w:val="32"/>
          <w:szCs w:val="32"/>
        </w:rPr>
        <w:t>ARTA  PRACY 13 -  10</w:t>
      </w:r>
      <w:r w:rsidR="00B24090" w:rsidRPr="00A068AD">
        <w:rPr>
          <w:sz w:val="32"/>
          <w:szCs w:val="32"/>
        </w:rPr>
        <w:t>.04.2020</w:t>
      </w:r>
    </w:p>
    <w:p w:rsidR="00712C2E" w:rsidRPr="00F34D67" w:rsidRDefault="00712C2E" w:rsidP="00712C2E">
      <w:pPr>
        <w:rPr>
          <w:b/>
          <w:sz w:val="24"/>
          <w:szCs w:val="24"/>
        </w:rPr>
      </w:pPr>
      <w:r w:rsidRPr="00F34D67">
        <w:rPr>
          <w:sz w:val="24"/>
          <w:szCs w:val="24"/>
        </w:rPr>
        <w:t xml:space="preserve">Temat : </w:t>
      </w:r>
      <w:r w:rsidRPr="00F34D67">
        <w:rPr>
          <w:b/>
          <w:sz w:val="24"/>
          <w:szCs w:val="24"/>
        </w:rPr>
        <w:t xml:space="preserve"> </w:t>
      </w:r>
      <w:r w:rsidR="00FA068A" w:rsidRPr="00F34D67">
        <w:rPr>
          <w:b/>
          <w:sz w:val="24"/>
          <w:szCs w:val="24"/>
        </w:rPr>
        <w:t>Wielkanocne zwyczaje</w:t>
      </w:r>
      <w:r w:rsidR="00B02B37">
        <w:rPr>
          <w:b/>
          <w:sz w:val="24"/>
          <w:szCs w:val="24"/>
        </w:rPr>
        <w:t>.</w:t>
      </w:r>
    </w:p>
    <w:p w:rsidR="00F34D67" w:rsidRPr="00156A85" w:rsidRDefault="00F34D67" w:rsidP="00156A8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cs="CentSchbookEU-Normal"/>
          <w:sz w:val="24"/>
          <w:szCs w:val="24"/>
        </w:rPr>
      </w:pPr>
    </w:p>
    <w:p w:rsidR="00FA068A" w:rsidRPr="00F34D67" w:rsidRDefault="00FA068A" w:rsidP="00F34D67">
      <w:pPr>
        <w:autoSpaceDE w:val="0"/>
        <w:autoSpaceDN w:val="0"/>
        <w:adjustRightInd w:val="0"/>
        <w:rPr>
          <w:rFonts w:cs="CentSchbookEU-Normal"/>
          <w:sz w:val="24"/>
          <w:szCs w:val="24"/>
        </w:rPr>
      </w:pPr>
      <w:r w:rsidRPr="00F34D67">
        <w:rPr>
          <w:rFonts w:cs="CentSchbookEU-Normal"/>
          <w:sz w:val="24"/>
          <w:szCs w:val="24"/>
        </w:rPr>
        <w:t>„Na wielkanocnym stole” – wysłuchanie</w:t>
      </w:r>
      <w:r w:rsidRPr="00F34D67">
        <w:rPr>
          <w:rFonts w:cs="CentSchbookEU-Bold"/>
          <w:b/>
          <w:bCs/>
          <w:sz w:val="24"/>
          <w:szCs w:val="24"/>
        </w:rPr>
        <w:t xml:space="preserve"> </w:t>
      </w:r>
      <w:r w:rsidRPr="00F34D67">
        <w:rPr>
          <w:rFonts w:cs="CentSchbookEU-Normal"/>
          <w:sz w:val="24"/>
          <w:szCs w:val="24"/>
        </w:rPr>
        <w:t>wiersza K. Kuzior-Wierzbowskiej, wyodrębnienie</w:t>
      </w:r>
      <w:r w:rsidRPr="00F34D67">
        <w:rPr>
          <w:rFonts w:cs="CentSchbookEU-Bold"/>
          <w:b/>
          <w:bCs/>
          <w:sz w:val="24"/>
          <w:szCs w:val="24"/>
        </w:rPr>
        <w:t xml:space="preserve"> </w:t>
      </w:r>
      <w:r w:rsidRPr="00F34D67">
        <w:rPr>
          <w:rFonts w:cs="CentSchbookEU-Normal"/>
          <w:sz w:val="24"/>
          <w:szCs w:val="24"/>
        </w:rPr>
        <w:t>istotnych elementów symboliczno-dekoracyjnych związanych z Wielkanocą, przygotowanie świątecznego nakrycia stołu</w:t>
      </w:r>
      <w:r w:rsidR="00156A85">
        <w:rPr>
          <w:rFonts w:cs="CentSchbookEU-Normal"/>
          <w:sz w:val="24"/>
          <w:szCs w:val="24"/>
        </w:rPr>
        <w:t>.</w:t>
      </w:r>
      <w:r w:rsidRPr="00F34D67">
        <w:rPr>
          <w:rFonts w:cs="CentSchbookEU-Normal"/>
          <w:sz w:val="24"/>
          <w:szCs w:val="24"/>
        </w:rPr>
        <w:t xml:space="preserve"> </w:t>
      </w:r>
    </w:p>
    <w:p w:rsidR="00FA068A" w:rsidRPr="00FA068A" w:rsidRDefault="00FA068A" w:rsidP="00FA068A">
      <w:pPr>
        <w:autoSpaceDE w:val="0"/>
        <w:autoSpaceDN w:val="0"/>
        <w:adjustRightInd w:val="0"/>
        <w:spacing w:after="0" w:line="240" w:lineRule="auto"/>
        <w:rPr>
          <w:rFonts w:cs="CentSchbookEU-BoldItalic"/>
          <w:b/>
          <w:bCs/>
          <w:i/>
          <w:iCs/>
          <w:sz w:val="24"/>
          <w:szCs w:val="24"/>
        </w:rPr>
      </w:pPr>
      <w:r w:rsidRPr="00FA068A">
        <w:rPr>
          <w:rFonts w:cs="CentSchbookEU-BoldItalic"/>
          <w:b/>
          <w:bCs/>
          <w:i/>
          <w:iCs/>
          <w:sz w:val="24"/>
          <w:szCs w:val="24"/>
        </w:rPr>
        <w:t>Na wielkanocnym stole</w:t>
      </w:r>
    </w:p>
    <w:p w:rsidR="00FA068A" w:rsidRPr="00FA068A" w:rsidRDefault="00FA068A" w:rsidP="00FA068A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FA068A">
        <w:rPr>
          <w:rFonts w:cs="CentSchbookEU-Italic"/>
          <w:i/>
          <w:iCs/>
          <w:sz w:val="24"/>
          <w:szCs w:val="24"/>
        </w:rPr>
        <w:t>Stoją na stole baby lukrowane,</w:t>
      </w:r>
    </w:p>
    <w:p w:rsidR="00FA068A" w:rsidRPr="00FA068A" w:rsidRDefault="00FA068A" w:rsidP="00FA068A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FA068A">
        <w:rPr>
          <w:rFonts w:cs="CentSchbookEU-Italic"/>
          <w:i/>
          <w:iCs/>
          <w:sz w:val="24"/>
          <w:szCs w:val="24"/>
        </w:rPr>
        <w:t>a między nimi stoi baranek.</w:t>
      </w:r>
    </w:p>
    <w:p w:rsidR="00FA068A" w:rsidRPr="00FA068A" w:rsidRDefault="00FA068A" w:rsidP="00FA068A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FA068A">
        <w:rPr>
          <w:rFonts w:cs="CentSchbookEU-Italic"/>
          <w:i/>
          <w:iCs/>
          <w:sz w:val="24"/>
          <w:szCs w:val="24"/>
        </w:rPr>
        <w:t>Pobekuje cicho, stuka kopytkami,</w:t>
      </w:r>
    </w:p>
    <w:p w:rsidR="00FA068A" w:rsidRPr="00FA068A" w:rsidRDefault="00FA068A" w:rsidP="00FA068A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FA068A">
        <w:rPr>
          <w:rFonts w:cs="CentSchbookEU-Italic"/>
          <w:i/>
          <w:iCs/>
          <w:sz w:val="24"/>
          <w:szCs w:val="24"/>
        </w:rPr>
        <w:t>bo chciałby dosięgnąć miski z pisankami.</w:t>
      </w:r>
    </w:p>
    <w:p w:rsidR="00FA068A" w:rsidRPr="00FA068A" w:rsidRDefault="00FA068A" w:rsidP="00FA068A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FA068A">
        <w:rPr>
          <w:rFonts w:cs="CentSchbookEU-Italic"/>
          <w:i/>
          <w:iCs/>
          <w:sz w:val="24"/>
          <w:szCs w:val="24"/>
        </w:rPr>
        <w:t>Ale dwa kurczaki tej miski pilnują,</w:t>
      </w:r>
    </w:p>
    <w:p w:rsidR="00FA068A" w:rsidRPr="00FA068A" w:rsidRDefault="00FA068A" w:rsidP="00FA068A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FA068A">
        <w:rPr>
          <w:rFonts w:cs="CentSchbookEU-Italic"/>
          <w:i/>
          <w:iCs/>
          <w:sz w:val="24"/>
          <w:szCs w:val="24"/>
        </w:rPr>
        <w:t>na baranka oba groźnie popiskują.</w:t>
      </w:r>
    </w:p>
    <w:p w:rsidR="00FA068A" w:rsidRPr="00FA068A" w:rsidRDefault="00FA068A" w:rsidP="00FA068A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FA068A">
        <w:rPr>
          <w:rFonts w:cs="CentSchbookEU-Italic"/>
          <w:i/>
          <w:iCs/>
          <w:sz w:val="24"/>
          <w:szCs w:val="24"/>
        </w:rPr>
        <w:t>Więc mały baranek w inną stronę zmierza,</w:t>
      </w:r>
    </w:p>
    <w:p w:rsidR="00F34D67" w:rsidRPr="00F34D67" w:rsidRDefault="00FA068A" w:rsidP="00F34D67">
      <w:pPr>
        <w:autoSpaceDE w:val="0"/>
        <w:autoSpaceDN w:val="0"/>
        <w:adjustRightInd w:val="0"/>
        <w:rPr>
          <w:rFonts w:cs="CentSchbookEU-Italic"/>
          <w:i/>
          <w:iCs/>
          <w:sz w:val="24"/>
          <w:szCs w:val="24"/>
        </w:rPr>
      </w:pPr>
      <w:r w:rsidRPr="00FA068A">
        <w:rPr>
          <w:rFonts w:cs="CentSchbookEU-Italic"/>
          <w:i/>
          <w:iCs/>
          <w:sz w:val="24"/>
          <w:szCs w:val="24"/>
        </w:rPr>
        <w:t>kilka listków rzeżuchy uskubał z talerza.</w:t>
      </w:r>
    </w:p>
    <w:p w:rsidR="00F34D67" w:rsidRDefault="00F34D67" w:rsidP="00F34D6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CentSchbookEU-Normal"/>
          <w:sz w:val="24"/>
          <w:szCs w:val="24"/>
        </w:rPr>
      </w:pPr>
    </w:p>
    <w:p w:rsidR="00F34D67" w:rsidRPr="00F34D67" w:rsidRDefault="00FA068A" w:rsidP="00B02B37">
      <w:pPr>
        <w:autoSpaceDE w:val="0"/>
        <w:autoSpaceDN w:val="0"/>
        <w:adjustRightInd w:val="0"/>
        <w:rPr>
          <w:rFonts w:cs="CentSchbookEU-Normal"/>
          <w:sz w:val="24"/>
          <w:szCs w:val="24"/>
        </w:rPr>
      </w:pPr>
      <w:r w:rsidRPr="00F34D67">
        <w:rPr>
          <w:rFonts w:cs="CentSchbookEU-Normal"/>
          <w:sz w:val="24"/>
          <w:szCs w:val="24"/>
        </w:rPr>
        <w:t>„Lany poniedziałek” – zabawa dydaktyczna;</w:t>
      </w:r>
      <w:r w:rsidRPr="00F34D67">
        <w:rPr>
          <w:rFonts w:cs="CentSchbookEU-Bold"/>
          <w:b/>
          <w:bCs/>
          <w:sz w:val="24"/>
          <w:szCs w:val="24"/>
        </w:rPr>
        <w:t xml:space="preserve"> </w:t>
      </w:r>
      <w:r w:rsidRPr="00F34D67">
        <w:rPr>
          <w:rFonts w:cs="CentSchbookEU-Normal"/>
          <w:sz w:val="24"/>
          <w:szCs w:val="24"/>
        </w:rPr>
        <w:t>doskonalenie umiejętności przestrzegania prawidłowych</w:t>
      </w:r>
      <w:r w:rsidRPr="00F34D67">
        <w:rPr>
          <w:rFonts w:cs="CentSchbookEU-Bold"/>
          <w:b/>
          <w:bCs/>
          <w:sz w:val="24"/>
          <w:szCs w:val="24"/>
        </w:rPr>
        <w:t xml:space="preserve"> </w:t>
      </w:r>
      <w:r w:rsidRPr="00F34D67">
        <w:rPr>
          <w:rFonts w:cs="CentSchbookEU-Normal"/>
          <w:sz w:val="24"/>
          <w:szCs w:val="24"/>
        </w:rPr>
        <w:t>wzorców zachowań w czasie rozmowy na temat polewania innych w czasie drugiego dnia świąt Wielkanocy</w:t>
      </w:r>
      <w:r w:rsidR="00F34D67">
        <w:rPr>
          <w:rFonts w:cs="CentSchbookEU-Normal"/>
          <w:sz w:val="24"/>
          <w:szCs w:val="24"/>
        </w:rPr>
        <w:t>.</w:t>
      </w:r>
      <w:r w:rsidR="00B02B37">
        <w:rPr>
          <w:rFonts w:cs="CentSchbookEU-Normal"/>
          <w:sz w:val="24"/>
          <w:szCs w:val="24"/>
        </w:rPr>
        <w:t xml:space="preserve">                                                                                                          </w:t>
      </w:r>
      <w:r w:rsidR="00F34D67" w:rsidRPr="00F34D67">
        <w:rPr>
          <w:rFonts w:eastAsia="Times New Roman" w:cs="Times New Roman"/>
          <w:bCs/>
          <w:kern w:val="36"/>
          <w:sz w:val="24"/>
          <w:szCs w:val="24"/>
          <w:lang w:eastAsia="pl-PL"/>
        </w:rPr>
        <w:t>Bajka Bing po polsku. Śmigus dyngus czyli lany poniedziałek.</w:t>
      </w:r>
      <w:r w:rsidR="00F34D67" w:rsidRPr="00F34D67">
        <w:rPr>
          <w:sz w:val="24"/>
          <w:szCs w:val="24"/>
        </w:rPr>
        <w:t xml:space="preserve"> </w:t>
      </w:r>
      <w:hyperlink r:id="rId5" w:history="1">
        <w:r w:rsidR="00F34D67" w:rsidRPr="00F34D67">
          <w:rPr>
            <w:rStyle w:val="Hipercze"/>
            <w:rFonts w:eastAsia="Times New Roman" w:cs="Times New Roman"/>
            <w:bCs/>
            <w:kern w:val="36"/>
            <w:sz w:val="24"/>
            <w:szCs w:val="24"/>
            <w:lang w:eastAsia="pl-PL"/>
          </w:rPr>
          <w:t>https://www.youtube.com/watch?v=-dv7uiV91Ek</w:t>
        </w:r>
      </w:hyperlink>
    </w:p>
    <w:p w:rsidR="00FA068A" w:rsidRPr="00F34D67" w:rsidRDefault="00FA068A" w:rsidP="00F34D6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CentSchbookEU-Normal"/>
          <w:sz w:val="24"/>
          <w:szCs w:val="24"/>
        </w:rPr>
      </w:pPr>
    </w:p>
    <w:p w:rsidR="00FA068A" w:rsidRPr="00FA068A" w:rsidRDefault="00FA068A" w:rsidP="00FA068A">
      <w:pPr>
        <w:autoSpaceDE w:val="0"/>
        <w:autoSpaceDN w:val="0"/>
        <w:adjustRightInd w:val="0"/>
        <w:rPr>
          <w:rFonts w:cs="CentSchbookEU-Bold"/>
          <w:b/>
          <w:bCs/>
          <w:sz w:val="24"/>
          <w:szCs w:val="24"/>
        </w:rPr>
      </w:pPr>
      <w:r w:rsidRPr="00CE75CE">
        <w:t>Z</w:t>
      </w:r>
      <w:r>
        <w:t xml:space="preserve">ając  Malowany </w:t>
      </w:r>
      <w:hyperlink r:id="rId6" w:history="1">
        <w:r w:rsidRPr="00CE75CE">
          <w:rPr>
            <w:rStyle w:val="Hipercze"/>
          </w:rPr>
          <w:t>https://www.youtube.com/watch?v=4u4Jh7n0FDg</w:t>
        </w:r>
      </w:hyperlink>
      <w:r w:rsidRPr="00CE75CE">
        <w:t xml:space="preserve">   </w:t>
      </w:r>
    </w:p>
    <w:p w:rsidR="00FA068A" w:rsidRDefault="00FA068A" w:rsidP="00FA068A">
      <w:pPr>
        <w:autoSpaceDE w:val="0"/>
        <w:autoSpaceDN w:val="0"/>
        <w:adjustRightInd w:val="0"/>
        <w:rPr>
          <w:rFonts w:cs="CentSchbookEU-Normal"/>
          <w:sz w:val="24"/>
          <w:szCs w:val="24"/>
        </w:rPr>
      </w:pPr>
      <w:r w:rsidRPr="00FA068A">
        <w:rPr>
          <w:rFonts w:cs="CentSchbookEU-Normal"/>
          <w:sz w:val="24"/>
          <w:szCs w:val="24"/>
        </w:rPr>
        <w:t xml:space="preserve"> „Prasuję, gotuję, piekę” – zabawa językowa; wzbogacanie słownictwa czynnego, wsłuchiwanie się w odgłosy urządzeń elektrycznych i nazywanie czynności, które powod</w:t>
      </w:r>
      <w:r w:rsidR="00156A85">
        <w:rPr>
          <w:rFonts w:cs="CentSchbookEU-Normal"/>
          <w:sz w:val="24"/>
          <w:szCs w:val="24"/>
        </w:rPr>
        <w:t xml:space="preserve">ują ich powstanie (odgłosy </w:t>
      </w:r>
      <w:r w:rsidR="00F34D67">
        <w:rPr>
          <w:rFonts w:cs="CentSchbookEU-Normal"/>
          <w:sz w:val="24"/>
          <w:szCs w:val="24"/>
        </w:rPr>
        <w:t xml:space="preserve"> urządzeń </w:t>
      </w:r>
      <w:r w:rsidR="00156A85">
        <w:rPr>
          <w:rFonts w:cs="CentSchbookEU-Normal"/>
          <w:sz w:val="24"/>
          <w:szCs w:val="24"/>
        </w:rPr>
        <w:t>domowych)</w:t>
      </w:r>
      <w:r w:rsidR="00F34D67">
        <w:rPr>
          <w:rFonts w:cs="CentSchbookEU-Normal"/>
          <w:sz w:val="24"/>
          <w:szCs w:val="24"/>
        </w:rPr>
        <w:t>.</w:t>
      </w:r>
    </w:p>
    <w:p w:rsidR="00156A85" w:rsidRPr="00FA068A" w:rsidRDefault="00156A85" w:rsidP="00FA068A">
      <w:pPr>
        <w:autoSpaceDE w:val="0"/>
        <w:autoSpaceDN w:val="0"/>
        <w:adjustRightInd w:val="0"/>
        <w:rPr>
          <w:rFonts w:cs="CentSchbookEU-Bold"/>
          <w:b/>
          <w:bCs/>
          <w:sz w:val="24"/>
          <w:szCs w:val="24"/>
        </w:rPr>
      </w:pPr>
      <w:r>
        <w:rPr>
          <w:rFonts w:cs="CentSchbookEU-Normal"/>
          <w:sz w:val="24"/>
          <w:szCs w:val="24"/>
        </w:rPr>
        <w:t>Wycinanka „Zajączek”</w:t>
      </w:r>
    </w:p>
    <w:p w:rsidR="00FA068A" w:rsidRPr="00B02B37" w:rsidRDefault="00156A85" w:rsidP="00B02B37">
      <w:pPr>
        <w:autoSpaceDE w:val="0"/>
        <w:autoSpaceDN w:val="0"/>
        <w:adjustRightInd w:val="0"/>
        <w:jc w:val="right"/>
        <w:rPr>
          <w:rFonts w:ascii="Monotype Corsiva" w:hAnsi="Monotype Corsiva" w:cs="CentSchbookEU-Bold"/>
          <w:bCs/>
          <w:color w:val="FF0000"/>
          <w:sz w:val="32"/>
          <w:szCs w:val="32"/>
        </w:rPr>
      </w:pPr>
      <w:r w:rsidRPr="00B02B37">
        <w:rPr>
          <w:rFonts w:ascii="Monotype Corsiva" w:hAnsi="Monotype Corsiva"/>
          <w:color w:val="FF0000"/>
          <w:sz w:val="32"/>
          <w:szCs w:val="32"/>
        </w:rPr>
        <w:t>Z okazji Świąt Wielkanocnych</w:t>
      </w:r>
      <w:r w:rsidRPr="00B02B37">
        <w:rPr>
          <w:rFonts w:ascii="Monotype Corsiva" w:hAnsi="Monotype Corsiva"/>
          <w:color w:val="FF0000"/>
          <w:sz w:val="32"/>
          <w:szCs w:val="32"/>
        </w:rPr>
        <w:br/>
        <w:t xml:space="preserve">                                 składam wszystkim w ten czas radosny</w:t>
      </w:r>
      <w:r w:rsidRPr="00B02B37">
        <w:rPr>
          <w:rFonts w:ascii="Monotype Corsiva" w:hAnsi="Monotype Corsiva"/>
          <w:color w:val="FF0000"/>
          <w:sz w:val="32"/>
          <w:szCs w:val="32"/>
        </w:rPr>
        <w:br/>
        <w:t xml:space="preserve">                                 życzenia ciepłe jak tchnienie wiosny</w:t>
      </w:r>
      <w:r w:rsidRPr="00B02B37">
        <w:rPr>
          <w:rFonts w:ascii="Monotype Corsiva" w:hAnsi="Monotype Corsiva"/>
          <w:color w:val="FF0000"/>
          <w:sz w:val="32"/>
          <w:szCs w:val="32"/>
        </w:rPr>
        <w:br/>
        <w:t xml:space="preserve">                                 Niech wszystkie troski będą daleko,</w:t>
      </w:r>
      <w:r w:rsidRPr="00B02B37">
        <w:rPr>
          <w:rFonts w:ascii="Monotype Corsiva" w:hAnsi="Monotype Corsiva"/>
          <w:color w:val="FF0000"/>
          <w:sz w:val="32"/>
          <w:szCs w:val="32"/>
        </w:rPr>
        <w:br/>
        <w:t xml:space="preserve">                                  a dobro płynie szeroką rzeką.</w:t>
      </w:r>
    </w:p>
    <w:p w:rsidR="00C4577E" w:rsidRPr="00B02B37" w:rsidRDefault="003920C3" w:rsidP="00FA068A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B02B37">
        <w:rPr>
          <w:rFonts w:ascii="Monotype Corsiva" w:hAnsi="Monotype Corsiva" w:cs="CentSchbookEU-Normal"/>
          <w:color w:val="FF0000"/>
          <w:sz w:val="36"/>
          <w:szCs w:val="36"/>
        </w:rPr>
        <w:t xml:space="preserve">                               </w:t>
      </w:r>
      <w:r w:rsidR="00156A85" w:rsidRPr="00B02B37">
        <w:rPr>
          <w:rFonts w:ascii="Monotype Corsiva" w:hAnsi="Monotype Corsiva" w:cs="CentSchbookEU-Normal"/>
          <w:color w:val="FF0000"/>
          <w:sz w:val="36"/>
          <w:szCs w:val="36"/>
        </w:rPr>
        <w:t xml:space="preserve">    </w:t>
      </w:r>
      <w:r w:rsidRPr="00B02B37">
        <w:rPr>
          <w:rFonts w:ascii="Monotype Corsiva" w:hAnsi="Monotype Corsiva" w:cs="CentSchbookEU-Normal"/>
          <w:color w:val="FF0000"/>
          <w:sz w:val="36"/>
          <w:szCs w:val="36"/>
        </w:rPr>
        <w:t xml:space="preserve">  </w:t>
      </w:r>
      <w:r w:rsidR="00156A85" w:rsidRPr="00B02B37">
        <w:rPr>
          <w:rFonts w:ascii="Monotype Corsiva" w:hAnsi="Monotype Corsiva" w:cs="CentSchbookEU-Normal"/>
          <w:color w:val="FF0000"/>
          <w:sz w:val="36"/>
          <w:szCs w:val="36"/>
        </w:rPr>
        <w:t xml:space="preserve"> </w:t>
      </w:r>
      <w:r w:rsidR="00B02B37">
        <w:rPr>
          <w:rFonts w:ascii="Monotype Corsiva" w:hAnsi="Monotype Corsiva" w:cs="CentSchbookEU-Normal"/>
          <w:color w:val="FF0000"/>
          <w:sz w:val="36"/>
          <w:szCs w:val="36"/>
        </w:rPr>
        <w:t xml:space="preserve">                          </w:t>
      </w:r>
      <w:r w:rsidR="00FA068A" w:rsidRPr="00B02B37">
        <w:rPr>
          <w:rFonts w:ascii="Monotype Corsiva" w:hAnsi="Monotype Corsiva" w:cs="CentSchbookEU-Normal"/>
          <w:color w:val="FF0000"/>
          <w:sz w:val="36"/>
          <w:szCs w:val="36"/>
        </w:rPr>
        <w:t xml:space="preserve">Wesołych </w:t>
      </w:r>
      <w:r w:rsidR="00156A85" w:rsidRPr="00B02B37">
        <w:rPr>
          <w:rFonts w:ascii="Monotype Corsiva" w:hAnsi="Monotype Corsiva" w:cs="CentSchbookEU-Normal"/>
          <w:color w:val="FF0000"/>
          <w:sz w:val="36"/>
          <w:szCs w:val="36"/>
        </w:rPr>
        <w:t>Świąt</w:t>
      </w:r>
      <w:r w:rsidRPr="00B02B37">
        <w:rPr>
          <w:rFonts w:cs="CentSchbookEU-Normal"/>
          <w:color w:val="FF0000"/>
          <w:sz w:val="36"/>
          <w:szCs w:val="36"/>
        </w:rPr>
        <w:t xml:space="preserve">          </w:t>
      </w:r>
      <w:r w:rsidR="00B02B37" w:rsidRPr="00B02B37">
        <w:rPr>
          <w:rFonts w:cs="CentSchbookEU-Normal"/>
          <w:color w:val="FF0000"/>
          <w:sz w:val="36"/>
          <w:szCs w:val="36"/>
        </w:rPr>
        <w:sym w:font="Wingdings" w:char="F04A"/>
      </w:r>
      <w:r w:rsidR="00B02B37" w:rsidRPr="00B02B37">
        <w:rPr>
          <w:rFonts w:cs="CentSchbookEU-Normal"/>
          <w:color w:val="FF0000"/>
          <w:sz w:val="36"/>
          <w:szCs w:val="36"/>
        </w:rPr>
        <w:sym w:font="Wingdings" w:char="F04A"/>
      </w:r>
      <w:r w:rsidR="00B02B37" w:rsidRPr="00B02B37">
        <w:rPr>
          <w:rFonts w:cs="CentSchbookEU-Normal"/>
          <w:color w:val="FF0000"/>
          <w:sz w:val="36"/>
          <w:szCs w:val="36"/>
        </w:rPr>
        <w:sym w:font="Wingdings" w:char="F04A"/>
      </w:r>
      <w:r w:rsidRPr="00B02B37">
        <w:rPr>
          <w:rFonts w:cs="CentSchbookEU-Normal"/>
          <w:color w:val="FF0000"/>
          <w:sz w:val="24"/>
          <w:szCs w:val="24"/>
        </w:rPr>
        <w:t xml:space="preserve">                                             </w:t>
      </w:r>
    </w:p>
    <w:p w:rsidR="00712C2E" w:rsidRPr="00B02B37" w:rsidRDefault="00C4577E" w:rsidP="00712C2E">
      <w:pPr>
        <w:rPr>
          <w:color w:val="FF0000"/>
          <w:sz w:val="36"/>
          <w:szCs w:val="36"/>
        </w:rPr>
      </w:pPr>
      <w:r w:rsidRPr="00B02B37">
        <w:rPr>
          <w:rFonts w:cs="Calibri"/>
          <w:color w:val="FF0000"/>
          <w:sz w:val="36"/>
          <w:szCs w:val="36"/>
        </w:rPr>
        <w:lastRenderedPageBreak/>
        <w:t xml:space="preserve">                                             </w:t>
      </w:r>
      <w:r w:rsidR="00B02B37">
        <w:rPr>
          <w:rFonts w:cs="Calibri"/>
          <w:color w:val="FF0000"/>
          <w:sz w:val="36"/>
          <w:szCs w:val="36"/>
        </w:rPr>
        <w:t xml:space="preserve">                               </w:t>
      </w:r>
    </w:p>
    <w:p w:rsidR="00926B94" w:rsidRPr="00B02B37" w:rsidRDefault="00B02B37">
      <w:pPr>
        <w:rPr>
          <w:color w:val="FF0000"/>
        </w:rPr>
      </w:pPr>
    </w:p>
    <w:sectPr w:rsidR="00926B94" w:rsidRPr="00B02B37" w:rsidSect="0010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E57E8D"/>
    <w:multiLevelType w:val="hybridMultilevel"/>
    <w:tmpl w:val="9559F2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B7615"/>
    <w:multiLevelType w:val="hybridMultilevel"/>
    <w:tmpl w:val="AA446778"/>
    <w:lvl w:ilvl="0" w:tplc="CD9698C6">
      <w:start w:val="1"/>
      <w:numFmt w:val="upperRoman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D976F4A"/>
    <w:multiLevelType w:val="hybridMultilevel"/>
    <w:tmpl w:val="F3EC30EA"/>
    <w:lvl w:ilvl="0" w:tplc="D6D43F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2F49"/>
    <w:multiLevelType w:val="hybridMultilevel"/>
    <w:tmpl w:val="7F2C2B66"/>
    <w:lvl w:ilvl="0" w:tplc="D6D43F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6A80"/>
    <w:multiLevelType w:val="hybridMultilevel"/>
    <w:tmpl w:val="D460E960"/>
    <w:lvl w:ilvl="0" w:tplc="CD9698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F2B71"/>
    <w:multiLevelType w:val="hybridMultilevel"/>
    <w:tmpl w:val="84345E3A"/>
    <w:lvl w:ilvl="0" w:tplc="CD9698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94338"/>
    <w:multiLevelType w:val="hybridMultilevel"/>
    <w:tmpl w:val="00BEB7B4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>
    <w:nsid w:val="46852574"/>
    <w:multiLevelType w:val="hybridMultilevel"/>
    <w:tmpl w:val="0D3E4A94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535E0DB3"/>
    <w:multiLevelType w:val="hybridMultilevel"/>
    <w:tmpl w:val="62DE7438"/>
    <w:lvl w:ilvl="0" w:tplc="4D82F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E4115"/>
    <w:multiLevelType w:val="hybridMultilevel"/>
    <w:tmpl w:val="EF289802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C2E"/>
    <w:rsid w:val="00104976"/>
    <w:rsid w:val="00156A85"/>
    <w:rsid w:val="00252F46"/>
    <w:rsid w:val="003920C3"/>
    <w:rsid w:val="003A52ED"/>
    <w:rsid w:val="00410077"/>
    <w:rsid w:val="004C3F56"/>
    <w:rsid w:val="00616C2D"/>
    <w:rsid w:val="00683939"/>
    <w:rsid w:val="00712C2E"/>
    <w:rsid w:val="0082209D"/>
    <w:rsid w:val="00A068AD"/>
    <w:rsid w:val="00B02B37"/>
    <w:rsid w:val="00B07CBF"/>
    <w:rsid w:val="00B24090"/>
    <w:rsid w:val="00B83051"/>
    <w:rsid w:val="00C4577E"/>
    <w:rsid w:val="00F34D67"/>
    <w:rsid w:val="00F71EC5"/>
    <w:rsid w:val="00FA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2E"/>
  </w:style>
  <w:style w:type="paragraph" w:styleId="Nagwek1">
    <w:name w:val="heading 1"/>
    <w:basedOn w:val="Normalny"/>
    <w:link w:val="Nagwek1Znak"/>
    <w:uiPriority w:val="9"/>
    <w:qFormat/>
    <w:rsid w:val="00F3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C2E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712C2E"/>
    <w:pPr>
      <w:spacing w:line="201" w:lineRule="atLeast"/>
    </w:pPr>
    <w:rPr>
      <w:rFonts w:ascii="CentSchbookEU" w:hAnsi="CentSchbookEU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712C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3F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4D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u4Jh7n0FDg" TargetMode="External"/><Relationship Id="rId5" Type="http://schemas.openxmlformats.org/officeDocument/2006/relationships/hyperlink" Target="https://www.youtube.com/watch?v=-dv7uiV91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2020-04-08T09:47:00Z</dcterms:created>
  <dcterms:modified xsi:type="dcterms:W3CDTF">2020-04-08T10:01:00Z</dcterms:modified>
</cp:coreProperties>
</file>