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68" w:rsidRPr="00F07368" w:rsidRDefault="00F07368" w:rsidP="00F07368">
      <w:pPr>
        <w:pStyle w:val="Default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  <w:r w:rsidRPr="00F07368">
        <w:rPr>
          <w:rFonts w:ascii="Arial" w:eastAsia="Times New Roman" w:hAnsi="Arial" w:cs="Arial"/>
          <w:b/>
          <w:bCs/>
          <w:lang w:eastAsia="pl-PL"/>
        </w:rPr>
        <w:t xml:space="preserve">Harmonogram przeprowadzania postępowania rekrutacyjnego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F07368">
        <w:rPr>
          <w:rFonts w:ascii="Arial" w:eastAsia="Times New Roman" w:hAnsi="Arial" w:cs="Arial"/>
          <w:b/>
          <w:bCs/>
          <w:lang w:eastAsia="pl-PL"/>
        </w:rPr>
        <w:t>i uzupełniającego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7368">
        <w:rPr>
          <w:rFonts w:ascii="Arial" w:eastAsia="Times New Roman" w:hAnsi="Arial" w:cs="Arial"/>
          <w:b/>
          <w:bCs/>
          <w:lang w:eastAsia="pl-PL"/>
        </w:rPr>
        <w:t>na rok szkolny 2020/2021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F07368">
        <w:rPr>
          <w:rFonts w:ascii="Arial" w:eastAsia="Times New Roman" w:hAnsi="Arial" w:cs="Arial"/>
          <w:b/>
          <w:bCs/>
          <w:lang w:eastAsia="pl-PL"/>
        </w:rPr>
        <w:t>do gminnych przedszkoli oraz oddziałów przedszkolnych</w:t>
      </w:r>
    </w:p>
    <w:p w:rsidR="00F07368" w:rsidRDefault="00F07368" w:rsidP="00F07368">
      <w:pPr>
        <w:pStyle w:val="Default"/>
        <w:jc w:val="both"/>
        <w:rPr>
          <w:rFonts w:ascii="Arial" w:hAnsi="Arial" w:cs="Arial"/>
          <w:color w:val="00000A"/>
          <w:sz w:val="22"/>
          <w:szCs w:val="22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2262"/>
        <w:gridCol w:w="2390"/>
      </w:tblGrid>
      <w:tr w:rsidR="00F07368" w:rsidTr="009E460A"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czynności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Terminy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Terminy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 postępowaniu uzupełniającym</w:t>
            </w:r>
          </w:p>
        </w:tc>
      </w:tr>
      <w:tr w:rsidR="00F07368" w:rsidTr="009E460A"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Złożenie wniosku o przyjęcie wraz </w:t>
            </w:r>
            <w:r>
              <w:rPr>
                <w:rFonts w:ascii="Arial" w:hAnsi="Arial" w:cs="Arial"/>
                <w:sz w:val="22"/>
                <w:szCs w:val="22"/>
              </w:rPr>
              <w:br/>
              <w:t>z dokumentami potwierdzającymi spełnianie przez kandydata warunków i kryteriów branych pod uwagę w postępowaniu rekrutacyjnym.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17 lutego 2020 r.</w:t>
            </w:r>
          </w:p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28 lutego 2020 r.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4 maja 2020 r.</w:t>
            </w:r>
          </w:p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11 maja 2020 r.</w:t>
            </w:r>
          </w:p>
        </w:tc>
      </w:tr>
      <w:tr w:rsidR="00F07368" w:rsidTr="009E460A"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jc w:val="both"/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Weryfikacja przez komisję rekrutacyjną wniosków o przyjęcie i dokumentów potwierdzających spełnianie przez kandydata warunków i kryteriów branych pod uwagę w postępowaniu rekrutacyjnym, w tym dokonanie przez przewodniczącego komisji rekrutacyjnej czynności, o których mowa w art. 150 ust. 7 ustawy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2 marca 2020 r.</w:t>
            </w:r>
          </w:p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6 marca.2020 r.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12 maja 2020 r.</w:t>
            </w:r>
          </w:p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14 maja 2020 r.</w:t>
            </w:r>
          </w:p>
        </w:tc>
      </w:tr>
      <w:tr w:rsidR="00F07368" w:rsidTr="009E460A"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marca 2020 r.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maja 2020 r.</w:t>
            </w:r>
          </w:p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368" w:rsidTr="009E460A"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Potwierdzenie przez rodzica kandydata woli przyjęcia w postaci pisemnego oświadczenia.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17 marca 2020 r.</w:t>
            </w:r>
          </w:p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20 marca 2020 r.</w:t>
            </w:r>
          </w:p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21 maja 2020 r.</w:t>
            </w:r>
          </w:p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25 maja 2020 r.</w:t>
            </w:r>
          </w:p>
        </w:tc>
      </w:tr>
      <w:tr w:rsidR="00F07368" w:rsidTr="009E460A"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Podanie do publicznej wiadomości przez komisję rekrutacyjną listy kandydatów przyjętych i nieprzyjętych.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marca 2020 r.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 maja 2020 r.</w:t>
            </w:r>
          </w:p>
        </w:tc>
      </w:tr>
      <w:tr w:rsidR="00F07368" w:rsidTr="009E460A">
        <w:tc>
          <w:tcPr>
            <w:tcW w:w="90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7368" w:rsidTr="009E460A"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czynności</w:t>
            </w:r>
          </w:p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</w:tr>
      <w:tr w:rsidR="00F07368" w:rsidTr="009E460A"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Złożenie przez rodzica kandydata wniosku do komisji rekrutacyjnej o sporządzenie uzasadnienia odmowy przyjęcia kandydata.</w:t>
            </w:r>
          </w:p>
        </w:tc>
        <w:tc>
          <w:tcPr>
            <w:tcW w:w="4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terminie 7 dni od dnia podania do publicznej wiadomości listy kandydatów przyjętych i kandydatów nieprzyjętych.</w:t>
            </w:r>
          </w:p>
          <w:p w:rsidR="00F07368" w:rsidRDefault="00F07368" w:rsidP="009E460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368" w:rsidTr="009E460A"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Sporządzenie przez komisję rekrutacyjną uzasadnienia odmowy przyjęcia kandydata.</w:t>
            </w:r>
          </w:p>
        </w:tc>
        <w:tc>
          <w:tcPr>
            <w:tcW w:w="4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terminie 5 dni od dnia wystąpienia przez rodzica kandydata z wnioskiem </w:t>
            </w:r>
            <w:r>
              <w:rPr>
                <w:rFonts w:ascii="Arial" w:hAnsi="Arial" w:cs="Arial"/>
                <w:sz w:val="22"/>
                <w:szCs w:val="22"/>
              </w:rPr>
              <w:br/>
              <w:t>o sporządzenie uzasadnienia odmowy przyjęcia kandydata.</w:t>
            </w:r>
          </w:p>
        </w:tc>
      </w:tr>
      <w:tr w:rsidR="00F07368" w:rsidTr="009E460A"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Wniesienie do dyrektora odwołania od rozstrzygnięcia komisji rekrutacyjnej.</w:t>
            </w:r>
          </w:p>
        </w:tc>
        <w:tc>
          <w:tcPr>
            <w:tcW w:w="4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terminie 7 dni od dnia otrzymania uzasadnienia.</w:t>
            </w:r>
          </w:p>
        </w:tc>
      </w:tr>
      <w:tr w:rsidR="00F07368" w:rsidTr="009E460A">
        <w:tc>
          <w:tcPr>
            <w:tcW w:w="4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Rozpatrzenie przez dyrektora odwołania od rozstrzygnięcia komisji rekrutacyjnej.</w:t>
            </w:r>
          </w:p>
        </w:tc>
        <w:tc>
          <w:tcPr>
            <w:tcW w:w="4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68" w:rsidRDefault="00F07368" w:rsidP="009E460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terminie 7 dni od dnia otrzymania odwołania.</w:t>
            </w:r>
          </w:p>
        </w:tc>
      </w:tr>
    </w:tbl>
    <w:p w:rsidR="00F07368" w:rsidRDefault="00F07368" w:rsidP="00F07368">
      <w:pPr>
        <w:pStyle w:val="Standard"/>
        <w:spacing w:after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sectPr w:rsidR="00F0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B9" w:rsidRDefault="007658B9" w:rsidP="00F07368">
      <w:pPr>
        <w:spacing w:after="0"/>
      </w:pPr>
      <w:r>
        <w:separator/>
      </w:r>
    </w:p>
  </w:endnote>
  <w:endnote w:type="continuationSeparator" w:id="0">
    <w:p w:rsidR="007658B9" w:rsidRDefault="007658B9" w:rsidP="00F073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B9" w:rsidRDefault="007658B9" w:rsidP="00F07368">
      <w:pPr>
        <w:spacing w:after="0"/>
      </w:pPr>
      <w:r>
        <w:separator/>
      </w:r>
    </w:p>
  </w:footnote>
  <w:footnote w:type="continuationSeparator" w:id="0">
    <w:p w:rsidR="007658B9" w:rsidRDefault="007658B9" w:rsidP="00F07368">
      <w:pPr>
        <w:spacing w:after="0"/>
      </w:pPr>
      <w:r>
        <w:continuationSeparator/>
      </w:r>
    </w:p>
  </w:footnote>
  <w:footnote w:id="1">
    <w:p w:rsidR="00F07368" w:rsidRDefault="00F07368" w:rsidP="00F07368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treścią przepisu art. 150 ust.7 ustawy z dnia 14 grudnia 2016 roku – Prawo oświatowe (Dz. U. 2019 poz. 1148 z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zm.) </w:t>
      </w:r>
      <w:r>
        <w:rPr>
          <w:rFonts w:ascii="Arial" w:eastAsia="Times New Roman" w:hAnsi="Arial" w:cs="Arial"/>
          <w:sz w:val="20"/>
          <w:szCs w:val="20"/>
          <w:lang w:eastAsia="pl-PL"/>
        </w:rPr>
        <w:t>Przewodniczący komisji rekrutacyjnej może żądać dokumentów potwierdzających okoliczności zawarte w oświadczeniach, o których mowa w art. 150 ust. 2 ww. ustawy,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68"/>
    <w:rsid w:val="003840FA"/>
    <w:rsid w:val="007658B9"/>
    <w:rsid w:val="00B90FFC"/>
    <w:rsid w:val="00F07368"/>
    <w:rsid w:val="00F4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716A3-5621-4FB6-BA7B-D94DE5E1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368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36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F0736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character" w:styleId="Odwoanieprzypisudolnego">
    <w:name w:val="footnote reference"/>
    <w:basedOn w:val="Domylnaczcionkaakapitu"/>
    <w:rsid w:val="00F0736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Bysiak</dc:creator>
  <cp:keywords/>
  <dc:description/>
  <cp:lastModifiedBy>Dyrektor</cp:lastModifiedBy>
  <cp:revision>2</cp:revision>
  <dcterms:created xsi:type="dcterms:W3CDTF">2020-02-11T10:52:00Z</dcterms:created>
  <dcterms:modified xsi:type="dcterms:W3CDTF">2020-02-11T10:52:00Z</dcterms:modified>
</cp:coreProperties>
</file>